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EDB09" w14:textId="77777777" w:rsidR="002B2B33" w:rsidRDefault="002E2DA0">
      <w:r>
        <w:rPr>
          <w:noProof/>
        </w:rPr>
        <w:drawing>
          <wp:inline distT="0" distB="0" distL="0" distR="0" wp14:anchorId="475EF8A3" wp14:editId="2175620E">
            <wp:extent cx="857250" cy="764930"/>
            <wp:effectExtent l="0" t="0" r="0" b="0"/>
            <wp:docPr id="21" name="Picture" descr="Center of Excellence logo"/>
            <wp:cNvGraphicFramePr/>
            <a:graphic xmlns:a="http://schemas.openxmlformats.org/drawingml/2006/main">
              <a:graphicData uri="http://schemas.openxmlformats.org/drawingml/2006/picture">
                <pic:pic xmlns:pic="http://schemas.openxmlformats.org/drawingml/2006/picture">
                  <pic:nvPicPr>
                    <pic:cNvPr id="22" name="Picture" descr="./logo.png"/>
                    <pic:cNvPicPr>
                      <a:picLocks noChangeAspect="1" noChangeArrowheads="1"/>
                    </pic:cNvPicPr>
                  </pic:nvPicPr>
                  <pic:blipFill>
                    <a:blip r:embed="rId7"/>
                    <a:stretch>
                      <a:fillRect/>
                    </a:stretch>
                  </pic:blipFill>
                  <pic:spPr bwMode="auto">
                    <a:xfrm>
                      <a:off x="0" y="0"/>
                      <a:ext cx="857250" cy="764930"/>
                    </a:xfrm>
                    <a:prstGeom prst="rect">
                      <a:avLst/>
                    </a:prstGeom>
                    <a:noFill/>
                    <a:ln w="9525">
                      <a:noFill/>
                      <a:headEnd/>
                      <a:tailEnd/>
                    </a:ln>
                  </pic:spPr>
                </pic:pic>
              </a:graphicData>
            </a:graphic>
          </wp:inline>
        </w:drawing>
      </w:r>
    </w:p>
    <w:p w14:paraId="09D0D6E1" w14:textId="37198356" w:rsidR="002B2B33" w:rsidRPr="002E2DA0" w:rsidRDefault="002E2DA0" w:rsidP="002E2DA0">
      <w:pPr>
        <w:spacing w:after="0"/>
        <w:jc w:val="center"/>
        <w:rPr>
          <w:sz w:val="44"/>
          <w:szCs w:val="44"/>
        </w:rPr>
      </w:pPr>
      <w:r w:rsidRPr="002E2DA0">
        <w:rPr>
          <w:b/>
          <w:bCs/>
          <w:sz w:val="44"/>
          <w:szCs w:val="44"/>
        </w:rPr>
        <w:t xml:space="preserve">Labor Market </w:t>
      </w:r>
      <w:r w:rsidR="00900566">
        <w:rPr>
          <w:b/>
          <w:bCs/>
          <w:sz w:val="44"/>
          <w:szCs w:val="44"/>
        </w:rPr>
        <w:t xml:space="preserve">Information </w:t>
      </w:r>
      <w:r w:rsidRPr="002E2DA0">
        <w:rPr>
          <w:b/>
          <w:bCs/>
          <w:sz w:val="44"/>
          <w:szCs w:val="44"/>
        </w:rPr>
        <w:t>Re</w:t>
      </w:r>
      <w:r w:rsidR="00900566">
        <w:rPr>
          <w:b/>
          <w:bCs/>
          <w:sz w:val="44"/>
          <w:szCs w:val="44"/>
        </w:rPr>
        <w:t xml:space="preserve">port </w:t>
      </w:r>
    </w:p>
    <w:p w14:paraId="2BD03714" w14:textId="59480F48" w:rsidR="002B2B33" w:rsidRPr="002E2DA0" w:rsidRDefault="00900566" w:rsidP="002E2DA0">
      <w:pPr>
        <w:spacing w:after="0"/>
        <w:jc w:val="center"/>
        <w:rPr>
          <w:sz w:val="44"/>
          <w:szCs w:val="44"/>
        </w:rPr>
      </w:pPr>
      <w:r>
        <w:rPr>
          <w:b/>
          <w:bCs/>
          <w:sz w:val="44"/>
          <w:szCs w:val="44"/>
        </w:rPr>
        <w:t xml:space="preserve">Computer </w:t>
      </w:r>
      <w:r w:rsidR="002E2DA0" w:rsidRPr="002E2DA0">
        <w:rPr>
          <w:b/>
          <w:bCs/>
          <w:sz w:val="44"/>
          <w:szCs w:val="44"/>
        </w:rPr>
        <w:t>Network</w:t>
      </w:r>
      <w:r>
        <w:rPr>
          <w:b/>
          <w:bCs/>
          <w:sz w:val="44"/>
          <w:szCs w:val="44"/>
        </w:rPr>
        <w:t xml:space="preserve">ing </w:t>
      </w:r>
      <w:r w:rsidR="002E2DA0" w:rsidRPr="002E2DA0">
        <w:rPr>
          <w:b/>
          <w:bCs/>
          <w:sz w:val="44"/>
          <w:szCs w:val="44"/>
        </w:rPr>
        <w:t xml:space="preserve"> Occupations</w:t>
      </w:r>
    </w:p>
    <w:p w14:paraId="6DDDBCB9" w14:textId="77777777" w:rsidR="002B2B33" w:rsidRPr="002E2DA0" w:rsidRDefault="002E2DA0" w:rsidP="002E2DA0">
      <w:pPr>
        <w:spacing w:after="0"/>
        <w:jc w:val="center"/>
        <w:rPr>
          <w:sz w:val="44"/>
          <w:szCs w:val="44"/>
        </w:rPr>
      </w:pPr>
      <w:r w:rsidRPr="002E2DA0">
        <w:rPr>
          <w:b/>
          <w:bCs/>
          <w:sz w:val="44"/>
          <w:szCs w:val="44"/>
        </w:rPr>
        <w:t>Mission College</w:t>
      </w:r>
    </w:p>
    <w:p w14:paraId="6E9E09D4" w14:textId="77777777" w:rsidR="002B2B33" w:rsidRDefault="002E2DA0" w:rsidP="00900566">
      <w:pPr>
        <w:pStyle w:val="Heading2"/>
        <w:spacing w:before="240"/>
        <w:jc w:val="center"/>
      </w:pPr>
      <w:r>
        <w:t>Prepared by the San Francisco Bay Center of Excellence for Labor Market Research</w:t>
      </w:r>
    </w:p>
    <w:p w14:paraId="3FEBF756" w14:textId="21107FCE" w:rsidR="002B2B33" w:rsidRPr="00900566" w:rsidRDefault="00900566" w:rsidP="00900566">
      <w:pPr>
        <w:pStyle w:val="Heading2"/>
        <w:spacing w:before="120"/>
        <w:jc w:val="center"/>
        <w:rPr>
          <w:sz w:val="24"/>
          <w:szCs w:val="24"/>
        </w:rPr>
      </w:pPr>
      <w:r w:rsidRPr="00900566">
        <w:rPr>
          <w:sz w:val="24"/>
          <w:szCs w:val="24"/>
        </w:rPr>
        <w:t>March</w:t>
      </w:r>
      <w:r w:rsidR="002E2DA0" w:rsidRPr="00900566">
        <w:rPr>
          <w:sz w:val="24"/>
          <w:szCs w:val="24"/>
        </w:rPr>
        <w:t xml:space="preserve"> 2024</w:t>
      </w:r>
    </w:p>
    <w:p w14:paraId="5A7C78AE" w14:textId="77777777" w:rsidR="002B2B33" w:rsidRDefault="002E2DA0" w:rsidP="00900566">
      <w:pPr>
        <w:pStyle w:val="Heading2"/>
        <w:spacing w:before="240"/>
      </w:pPr>
      <w:bookmarkStart w:id="0" w:name="recommendation"/>
      <w:r>
        <w:t>Recommendation</w:t>
      </w:r>
    </w:p>
    <w:p w14:paraId="742E8E43" w14:textId="145C0177" w:rsidR="002B2B33" w:rsidRDefault="002E2DA0">
      <w:r>
        <w:t xml:space="preserve">Based on all available data, there appears to be an “undersupply” of </w:t>
      </w:r>
      <w:r w:rsidR="00900566">
        <w:t xml:space="preserve">Computer Networking </w:t>
      </w:r>
      <w:r>
        <w:t>workers compared to the demand for this cluster of occupations in the Bay region and in the Silicon Valley sub-region (Santa Clara count</w:t>
      </w:r>
      <w:r w:rsidR="00900566">
        <w:t>y</w:t>
      </w:r>
      <w:r>
        <w:t>). There is a projected annual gap of about 4,80</w:t>
      </w:r>
      <w:r w:rsidR="001F033C">
        <w:t>4</w:t>
      </w:r>
      <w:r>
        <w:t xml:space="preserve"> students in the Bay region and 1,743 students in the Silicon Valley Sub-Region.</w:t>
      </w:r>
    </w:p>
    <w:p w14:paraId="3914A57D" w14:textId="77777777" w:rsidR="002B2B33" w:rsidRDefault="002E2DA0" w:rsidP="00900566">
      <w:pPr>
        <w:pStyle w:val="Heading2"/>
        <w:spacing w:before="240"/>
      </w:pPr>
      <w:bookmarkStart w:id="1" w:name="introduction"/>
      <w:bookmarkEnd w:id="0"/>
      <w:r>
        <w:t>Introduction</w:t>
      </w:r>
    </w:p>
    <w:p w14:paraId="681D7DB5" w14:textId="0F92ED6B" w:rsidR="002B2B33" w:rsidRDefault="002E2DA0">
      <w:r>
        <w:t xml:space="preserve">This report provides student outcomes data on employment and earnings for TOP 0708.10 </w:t>
      </w:r>
      <w:r w:rsidR="00900566">
        <w:t xml:space="preserve">- </w:t>
      </w:r>
      <w:r>
        <w:t>Computer Networking programs in the state and region. It is recommended that these data be reviewed to better understand how outcomes for students taking courses on this TOP code compare to potentially similar programs at colleges in the state and region, as well as to outcomes across all CTE programs at Mission College and in the region.</w:t>
      </w:r>
    </w:p>
    <w:p w14:paraId="4E6C65AA" w14:textId="548482D1" w:rsidR="002B2B33" w:rsidRDefault="002E2DA0" w:rsidP="00900566">
      <w:pPr>
        <w:spacing w:after="240"/>
      </w:pPr>
      <w:r>
        <w:t>This report profiles</w:t>
      </w:r>
      <w:r w:rsidR="00900566">
        <w:t xml:space="preserve"> </w:t>
      </w:r>
      <w:r w:rsidR="00900566">
        <w:t>Computer Networking</w:t>
      </w:r>
      <w:r>
        <w:t xml:space="preserve"> Occupations in the 12 county Bay region and in the Silicon Valley sub-region for </w:t>
      </w:r>
      <w:r w:rsidR="00900566">
        <w:t xml:space="preserve">a </w:t>
      </w:r>
      <w:r w:rsidR="00900566">
        <w:t xml:space="preserve">CIT Cisco Certified Network Administration (CCNA) </w:t>
      </w:r>
      <w:r>
        <w:t>program review at Mission College.</w:t>
      </w:r>
    </w:p>
    <w:p w14:paraId="2F850D97" w14:textId="77777777" w:rsidR="002B2B33" w:rsidRDefault="002E2DA0">
      <w:pPr>
        <w:numPr>
          <w:ilvl w:val="0"/>
          <w:numId w:val="17"/>
        </w:numPr>
      </w:pPr>
      <w:r>
        <w:rPr>
          <w:b/>
          <w:bCs/>
        </w:rPr>
        <w:t>Computer Systems Analysts (15-1211):</w:t>
      </w:r>
      <w:r>
        <w:t xml:space="preserve"> Analyze science, engineering, business, and other data processing problems to implement and improve computer systems. Analyze user requirements, procedures, and problems to automate or improve existing systems and review computer system capabilities, workflow, and scheduling limitations. May analyze or recommend commercially available software.</w:t>
      </w:r>
      <w:r>
        <w:br/>
        <w:t>  Entry-Level Educational Requirement: Bachelor’s degree</w:t>
      </w:r>
      <w:r>
        <w:br/>
        <w:t>  Training Requirement: None</w:t>
      </w:r>
      <w:r>
        <w:br/>
        <w:t>  Percentage of Community College Award Holders or Some Postsecondary Coursework: 21%</w:t>
      </w:r>
    </w:p>
    <w:p w14:paraId="1E6723BD" w14:textId="7B64445A" w:rsidR="002B2B33" w:rsidRDefault="002E2DA0">
      <w:pPr>
        <w:numPr>
          <w:ilvl w:val="0"/>
          <w:numId w:val="17"/>
        </w:numPr>
      </w:pPr>
      <w:r>
        <w:rPr>
          <w:b/>
          <w:bCs/>
        </w:rPr>
        <w:t>Computer Network Support Specialists (15-1231):</w:t>
      </w:r>
      <w:r>
        <w:t xml:space="preserve"> Analyze, test, troubleshoot, and evaluate existing network systems, such as local area network (LAN), wide area network (WAN), and Internet systems or a segment of a network system. Perform network maintenance to ensure networks operate correctly with minimal interruption. Excludes “Network and Computer Systems Administrators” (15-1142) and “Computer Network Architects” (15-1143).</w:t>
      </w:r>
      <w:r>
        <w:br/>
        <w:t>  Entry-Level Educational Requirement: Associate degree</w:t>
      </w:r>
      <w:r>
        <w:br/>
        <w:t>  Training Requirement: None</w:t>
      </w:r>
      <w:r>
        <w:br/>
        <w:t>  Percentage of Community College Award Holders or Some Postsecondary Coursework: 41%</w:t>
      </w:r>
    </w:p>
    <w:p w14:paraId="75D2C0E1" w14:textId="77777777" w:rsidR="002B2B33" w:rsidRDefault="002E2DA0">
      <w:pPr>
        <w:numPr>
          <w:ilvl w:val="0"/>
          <w:numId w:val="17"/>
        </w:numPr>
      </w:pPr>
      <w:r>
        <w:rPr>
          <w:b/>
          <w:bCs/>
        </w:rPr>
        <w:t>Computer User Support Specialists (15-1232):</w:t>
      </w:r>
      <w:r>
        <w:t xml:space="preserve"> Provide technical assistance to computer users. Answer questions or resolve computer problems for clients in person, or via telephone or electronically. May provide assistance concerning the use of computer hardware and software, including printing, installation, word processing, electronic mail, and operating systems. Excludes “Network and Computer Systems Administrators” </w:t>
      </w:r>
      <w:r>
        <w:lastRenderedPageBreak/>
        <w:t>(15-1142).</w:t>
      </w:r>
      <w:r>
        <w:br/>
        <w:t>  Entry-Level Educational Requirement: Some college, no degree</w:t>
      </w:r>
      <w:r>
        <w:br/>
        <w:t>  Training Requirement: None</w:t>
      </w:r>
      <w:r>
        <w:br/>
        <w:t>  Percentage of Community College Award Holders or Some Postsecondary Coursework: 41%</w:t>
      </w:r>
    </w:p>
    <w:p w14:paraId="73CEEF6B" w14:textId="77777777" w:rsidR="002B2B33" w:rsidRDefault="002E2DA0" w:rsidP="00900566">
      <w:pPr>
        <w:pStyle w:val="Heading2"/>
        <w:spacing w:before="240"/>
      </w:pPr>
      <w:bookmarkStart w:id="2" w:name="occupational-demand"/>
      <w:bookmarkEnd w:id="1"/>
      <w:r>
        <w:t>Occupational Demand</w:t>
      </w:r>
    </w:p>
    <w:p w14:paraId="64C3DDB8" w14:textId="2CD16BDF" w:rsidR="002B2B33" w:rsidRDefault="002E2DA0" w:rsidP="00900566">
      <w:pPr>
        <w:spacing w:after="0"/>
      </w:pPr>
      <w:r>
        <w:rPr>
          <w:b/>
          <w:bCs/>
        </w:rPr>
        <w:t xml:space="preserve">Table 1. Employment Outlook for </w:t>
      </w:r>
      <w:r w:rsidR="00900566" w:rsidRPr="00900566">
        <w:rPr>
          <w:b/>
          <w:bCs/>
        </w:rPr>
        <w:t>Computer Networking</w:t>
      </w:r>
      <w:r w:rsidR="00900566">
        <w:t xml:space="preserve"> </w:t>
      </w:r>
      <w:r>
        <w:rPr>
          <w:b/>
          <w:bCs/>
        </w:rPr>
        <w:t>Occupations in Bay Region</w:t>
      </w:r>
    </w:p>
    <w:tbl>
      <w:tblPr>
        <w:tblW w:w="5000" w:type="pct"/>
        <w:tblLook w:val="0420" w:firstRow="1" w:lastRow="0" w:firstColumn="0" w:lastColumn="0" w:noHBand="0" w:noVBand="1"/>
      </w:tblPr>
      <w:tblGrid>
        <w:gridCol w:w="2159"/>
        <w:gridCol w:w="990"/>
        <w:gridCol w:w="900"/>
        <w:gridCol w:w="902"/>
        <w:gridCol w:w="1079"/>
        <w:gridCol w:w="1169"/>
        <w:gridCol w:w="1155"/>
        <w:gridCol w:w="869"/>
        <w:gridCol w:w="1217"/>
      </w:tblGrid>
      <w:tr w:rsidR="002B2B33" w14:paraId="4BB27421" w14:textId="77777777" w:rsidTr="00747253">
        <w:trPr>
          <w:tblHeader/>
        </w:trPr>
        <w:tc>
          <w:tcPr>
            <w:tcW w:w="1034"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491DD3CE" w14:textId="77777777" w:rsidR="002B2B33" w:rsidRDefault="002E2DA0" w:rsidP="00747253">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Occupation</w:t>
            </w:r>
          </w:p>
        </w:tc>
        <w:tc>
          <w:tcPr>
            <w:tcW w:w="474"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18535843" w14:textId="77777777" w:rsidR="002B2B33" w:rsidRDefault="002E2DA0" w:rsidP="00747253">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2021 Jobs</w:t>
            </w:r>
          </w:p>
        </w:tc>
        <w:tc>
          <w:tcPr>
            <w:tcW w:w="431"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506DAE52" w14:textId="77777777" w:rsidR="002B2B33" w:rsidRDefault="002E2DA0" w:rsidP="00747253">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2026 Jobs</w:t>
            </w:r>
          </w:p>
        </w:tc>
        <w:tc>
          <w:tcPr>
            <w:tcW w:w="432"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1AC57188" w14:textId="77777777" w:rsidR="002B2B33" w:rsidRDefault="002E2DA0" w:rsidP="00747253">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5-yr Change</w:t>
            </w:r>
          </w:p>
        </w:tc>
        <w:tc>
          <w:tcPr>
            <w:tcW w:w="517"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23A13DE8" w14:textId="77777777" w:rsidR="002B2B33" w:rsidRDefault="002E2DA0" w:rsidP="00747253">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5-yr % Change</w:t>
            </w:r>
          </w:p>
        </w:tc>
        <w:tc>
          <w:tcPr>
            <w:tcW w:w="560"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7BD0BC67" w14:textId="77777777" w:rsidR="002B2B33" w:rsidRDefault="002E2DA0" w:rsidP="00747253">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5-yr Total Openings</w:t>
            </w:r>
          </w:p>
        </w:tc>
        <w:tc>
          <w:tcPr>
            <w:tcW w:w="553"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11D8B46E" w14:textId="77777777" w:rsidR="002B2B33" w:rsidRDefault="002E2DA0" w:rsidP="00747253">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Annual Openings</w:t>
            </w:r>
          </w:p>
        </w:tc>
        <w:tc>
          <w:tcPr>
            <w:tcW w:w="416"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418EA0ED" w14:textId="77777777" w:rsidR="002B2B33" w:rsidRDefault="002E2DA0" w:rsidP="00747253">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25% Hourly Earning</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17C06A15" w14:textId="77777777" w:rsidR="002B2B33" w:rsidRDefault="002E2DA0" w:rsidP="00747253">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Median Hourly Wage</w:t>
            </w:r>
          </w:p>
        </w:tc>
      </w:tr>
      <w:tr w:rsidR="002B2B33" w14:paraId="3F4B69F6" w14:textId="77777777" w:rsidTr="00747253">
        <w:tc>
          <w:tcPr>
            <w:tcW w:w="1034"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81E014A" w14:textId="77777777" w:rsidR="002B2B33" w:rsidRDefault="002E2DA0">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Computer Systems Analysts</w:t>
            </w:r>
          </w:p>
        </w:tc>
        <w:tc>
          <w:tcPr>
            <w:tcW w:w="474"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2242B8E" w14:textId="77777777" w:rsidR="002B2B33" w:rsidRDefault="002E2DA0" w:rsidP="00747253">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24,103</w:t>
            </w:r>
          </w:p>
        </w:tc>
        <w:tc>
          <w:tcPr>
            <w:tcW w:w="431"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0A7BEDA" w14:textId="77777777" w:rsidR="002B2B33" w:rsidRDefault="002E2DA0" w:rsidP="00747253">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26,895</w:t>
            </w:r>
          </w:p>
        </w:tc>
        <w:tc>
          <w:tcPr>
            <w:tcW w:w="432"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E5189FC" w14:textId="77777777" w:rsidR="002B2B33" w:rsidRDefault="002E2DA0" w:rsidP="00747253">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2,792</w:t>
            </w:r>
          </w:p>
        </w:tc>
        <w:tc>
          <w:tcPr>
            <w:tcW w:w="517"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9276BC1" w14:textId="77777777" w:rsidR="002B2B33" w:rsidRDefault="002E2DA0" w:rsidP="00747253">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12%</w:t>
            </w:r>
          </w:p>
        </w:tc>
        <w:tc>
          <w:tcPr>
            <w:tcW w:w="560"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85D9178" w14:textId="77777777" w:rsidR="002B2B33" w:rsidRDefault="002E2DA0" w:rsidP="00747253">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11,654</w:t>
            </w:r>
          </w:p>
        </w:tc>
        <w:tc>
          <w:tcPr>
            <w:tcW w:w="553"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8A297EF" w14:textId="77777777" w:rsidR="002B2B33" w:rsidRDefault="002E2DA0" w:rsidP="00747253">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2,331</w:t>
            </w:r>
          </w:p>
        </w:tc>
        <w:tc>
          <w:tcPr>
            <w:tcW w:w="416"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0ABA8E1" w14:textId="77777777" w:rsidR="002B2B33" w:rsidRDefault="002E2DA0" w:rsidP="00747253">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$47</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47A9FA6" w14:textId="77777777" w:rsidR="002B2B33" w:rsidRDefault="002E2DA0" w:rsidP="00747253">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$61</w:t>
            </w:r>
          </w:p>
        </w:tc>
      </w:tr>
      <w:tr w:rsidR="002B2B33" w14:paraId="0B4F0CA5" w14:textId="77777777" w:rsidTr="00747253">
        <w:tc>
          <w:tcPr>
            <w:tcW w:w="103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B2CE738" w14:textId="77777777" w:rsidR="002B2B33" w:rsidRDefault="002E2DA0">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Computer Network Support Specialists</w:t>
            </w:r>
          </w:p>
        </w:tc>
        <w:tc>
          <w:tcPr>
            <w:tcW w:w="47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4AF3BEB" w14:textId="77777777" w:rsidR="002B2B33" w:rsidRDefault="002E2DA0" w:rsidP="00747253">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4,134</w:t>
            </w:r>
          </w:p>
        </w:tc>
        <w:tc>
          <w:tcPr>
            <w:tcW w:w="431"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19A616B" w14:textId="77777777" w:rsidR="002B2B33" w:rsidRDefault="002E2DA0" w:rsidP="00747253">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4,914</w:t>
            </w:r>
          </w:p>
        </w:tc>
        <w:tc>
          <w:tcPr>
            <w:tcW w:w="432"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A97FE71" w14:textId="77777777" w:rsidR="002B2B33" w:rsidRDefault="002E2DA0" w:rsidP="00747253">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780</w:t>
            </w:r>
          </w:p>
        </w:tc>
        <w:tc>
          <w:tcPr>
            <w:tcW w:w="51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4091435" w14:textId="77777777" w:rsidR="002B2B33" w:rsidRDefault="002E2DA0" w:rsidP="00747253">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19%</w:t>
            </w:r>
          </w:p>
        </w:tc>
        <w:tc>
          <w:tcPr>
            <w:tcW w:w="56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B592952" w14:textId="77777777" w:rsidR="002B2B33" w:rsidRDefault="002E2DA0" w:rsidP="00747253">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2,510</w:t>
            </w:r>
          </w:p>
        </w:tc>
        <w:tc>
          <w:tcPr>
            <w:tcW w:w="553"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692F034" w14:textId="77777777" w:rsidR="002B2B33" w:rsidRDefault="002E2DA0" w:rsidP="00747253">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502</w:t>
            </w:r>
          </w:p>
        </w:tc>
        <w:tc>
          <w:tcPr>
            <w:tcW w:w="41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E15C453" w14:textId="77777777" w:rsidR="002B2B33" w:rsidRDefault="002E2DA0" w:rsidP="00747253">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$28</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41957ED" w14:textId="77777777" w:rsidR="002B2B33" w:rsidRDefault="002E2DA0" w:rsidP="00747253">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$37</w:t>
            </w:r>
          </w:p>
        </w:tc>
      </w:tr>
      <w:tr w:rsidR="002B2B33" w14:paraId="09371E94" w14:textId="77777777" w:rsidTr="00747253">
        <w:tc>
          <w:tcPr>
            <w:tcW w:w="103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2A4DEFE" w14:textId="39299690" w:rsidR="002B2B33" w:rsidRDefault="002E2DA0">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 xml:space="preserve">Computer User </w:t>
            </w:r>
            <w:r w:rsidR="00747253">
              <w:rPr>
                <w:rFonts w:eastAsia="Tw Cen MT" w:cs="Tw Cen MT"/>
                <w:sz w:val="21"/>
                <w:szCs w:val="21"/>
              </w:rPr>
              <w:t xml:space="preserve">     </w:t>
            </w:r>
            <w:r>
              <w:rPr>
                <w:rFonts w:eastAsia="Tw Cen MT" w:cs="Tw Cen MT"/>
                <w:sz w:val="21"/>
                <w:szCs w:val="21"/>
              </w:rPr>
              <w:t>Support Specialists</w:t>
            </w:r>
          </w:p>
        </w:tc>
        <w:tc>
          <w:tcPr>
            <w:tcW w:w="47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A0BBA4C" w14:textId="77777777" w:rsidR="002B2B33" w:rsidRDefault="002E2DA0" w:rsidP="00747253">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19,978</w:t>
            </w:r>
          </w:p>
        </w:tc>
        <w:tc>
          <w:tcPr>
            <w:tcW w:w="431"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EF6D18B" w14:textId="77777777" w:rsidR="002B2B33" w:rsidRDefault="002E2DA0" w:rsidP="00747253">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23,222</w:t>
            </w:r>
          </w:p>
        </w:tc>
        <w:tc>
          <w:tcPr>
            <w:tcW w:w="432"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DD1BCD5" w14:textId="77777777" w:rsidR="002B2B33" w:rsidRDefault="002E2DA0" w:rsidP="00747253">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3,244</w:t>
            </w:r>
          </w:p>
        </w:tc>
        <w:tc>
          <w:tcPr>
            <w:tcW w:w="51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245EA41" w14:textId="77777777" w:rsidR="002B2B33" w:rsidRDefault="002E2DA0" w:rsidP="00747253">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16%</w:t>
            </w:r>
          </w:p>
        </w:tc>
        <w:tc>
          <w:tcPr>
            <w:tcW w:w="56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F38A645" w14:textId="77777777" w:rsidR="002B2B33" w:rsidRDefault="002E2DA0" w:rsidP="00747253">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11,492</w:t>
            </w:r>
          </w:p>
        </w:tc>
        <w:tc>
          <w:tcPr>
            <w:tcW w:w="553"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B4F52B4" w14:textId="77777777" w:rsidR="002B2B33" w:rsidRDefault="002E2DA0" w:rsidP="00747253">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2,298</w:t>
            </w:r>
          </w:p>
        </w:tc>
        <w:tc>
          <w:tcPr>
            <w:tcW w:w="41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D246840" w14:textId="77777777" w:rsidR="002B2B33" w:rsidRDefault="002E2DA0" w:rsidP="00747253">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$27</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8C06D89" w14:textId="77777777" w:rsidR="002B2B33" w:rsidRDefault="002E2DA0" w:rsidP="00747253">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$35</w:t>
            </w:r>
          </w:p>
        </w:tc>
      </w:tr>
      <w:tr w:rsidR="002B2B33" w14:paraId="163D02E1" w14:textId="77777777" w:rsidTr="00747253">
        <w:tc>
          <w:tcPr>
            <w:tcW w:w="1034"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29CC658" w14:textId="77777777" w:rsidR="002B2B33" w:rsidRDefault="002E2DA0">
            <w:pPr>
              <w:pBdr>
                <w:top w:val="none" w:sz="0" w:space="0" w:color="000000"/>
                <w:left w:val="none" w:sz="0" w:space="0" w:color="000000"/>
                <w:bottom w:val="none" w:sz="0" w:space="0" w:color="000000"/>
                <w:right w:val="none" w:sz="0" w:space="0" w:color="000000"/>
              </w:pBdr>
              <w:spacing w:after="0" w:line="240" w:lineRule="auto"/>
            </w:pPr>
            <w:r>
              <w:rPr>
                <w:rFonts w:eastAsia="Tw Cen MT" w:cs="Tw Cen MT"/>
                <w:b/>
                <w:sz w:val="21"/>
                <w:szCs w:val="21"/>
              </w:rPr>
              <w:t>Total</w:t>
            </w:r>
          </w:p>
        </w:tc>
        <w:tc>
          <w:tcPr>
            <w:tcW w:w="474"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371E8BF" w14:textId="77777777" w:rsidR="002B2B33" w:rsidRDefault="002E2DA0" w:rsidP="00747253">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48,215</w:t>
            </w:r>
          </w:p>
        </w:tc>
        <w:tc>
          <w:tcPr>
            <w:tcW w:w="431"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3FACBDD" w14:textId="77777777" w:rsidR="002B2B33" w:rsidRDefault="002E2DA0" w:rsidP="00747253">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55,030</w:t>
            </w:r>
          </w:p>
        </w:tc>
        <w:tc>
          <w:tcPr>
            <w:tcW w:w="432"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76BCD73" w14:textId="77777777" w:rsidR="002B2B33" w:rsidRDefault="002E2DA0" w:rsidP="00747253">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6,815</w:t>
            </w:r>
          </w:p>
        </w:tc>
        <w:tc>
          <w:tcPr>
            <w:tcW w:w="517"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DB5B1D4" w14:textId="77777777" w:rsidR="002B2B33" w:rsidRDefault="002E2DA0" w:rsidP="00747253">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14%</w:t>
            </w:r>
          </w:p>
        </w:tc>
        <w:tc>
          <w:tcPr>
            <w:tcW w:w="560"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E74185D" w14:textId="77777777" w:rsidR="002B2B33" w:rsidRDefault="002E2DA0" w:rsidP="00747253">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25,656</w:t>
            </w:r>
          </w:p>
        </w:tc>
        <w:tc>
          <w:tcPr>
            <w:tcW w:w="553"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6D7757D" w14:textId="77777777" w:rsidR="002B2B33" w:rsidRDefault="002E2DA0" w:rsidP="00747253">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5,131</w:t>
            </w:r>
          </w:p>
        </w:tc>
        <w:tc>
          <w:tcPr>
            <w:tcW w:w="416"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2C2FDC0" w14:textId="09F0E81A" w:rsidR="002B2B33" w:rsidRDefault="002B2B33" w:rsidP="00747253">
            <w:pPr>
              <w:pBdr>
                <w:top w:val="none" w:sz="0" w:space="0" w:color="000000"/>
                <w:left w:val="none" w:sz="0" w:space="0" w:color="000000"/>
                <w:bottom w:val="none" w:sz="0" w:space="0" w:color="000000"/>
                <w:right w:val="none" w:sz="0" w:space="0" w:color="000000"/>
              </w:pBdr>
              <w:spacing w:after="0" w:line="240" w:lineRule="auto"/>
              <w:jc w:val="center"/>
            </w:pP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D8D7136" w14:textId="6FD279A3" w:rsidR="002B2B33" w:rsidRDefault="002B2B33" w:rsidP="00747253">
            <w:pPr>
              <w:pBdr>
                <w:top w:val="none" w:sz="0" w:space="0" w:color="000000"/>
                <w:left w:val="none" w:sz="0" w:space="0" w:color="000000"/>
                <w:bottom w:val="none" w:sz="0" w:space="0" w:color="000000"/>
                <w:right w:val="none" w:sz="0" w:space="0" w:color="000000"/>
              </w:pBdr>
              <w:spacing w:after="0" w:line="240" w:lineRule="auto"/>
              <w:jc w:val="center"/>
            </w:pPr>
          </w:p>
        </w:tc>
      </w:tr>
      <w:tr w:rsidR="002B2B33" w14:paraId="601A1F49" w14:textId="77777777" w:rsidTr="00747253">
        <w:tc>
          <w:tcPr>
            <w:tcW w:w="0" w:type="auto"/>
            <w:gridSpan w:val="9"/>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3DA4388C" w14:textId="77777777" w:rsidR="002B2B33" w:rsidRDefault="002E2DA0" w:rsidP="00900566">
            <w:pPr>
              <w:pBdr>
                <w:top w:val="none" w:sz="0" w:space="0" w:color="000000"/>
                <w:left w:val="none" w:sz="0" w:space="0" w:color="000000"/>
                <w:bottom w:val="none" w:sz="0" w:space="0" w:color="000000"/>
                <w:right w:val="none" w:sz="0" w:space="0" w:color="000000"/>
              </w:pBdr>
              <w:spacing w:after="100" w:line="240" w:lineRule="auto"/>
              <w:ind w:left="100" w:right="100"/>
            </w:pPr>
            <w:r>
              <w:rPr>
                <w:rFonts w:eastAsia="Tw Cen MT" w:cs="Tw Cen MT"/>
                <w:sz w:val="20"/>
                <w:szCs w:val="20"/>
              </w:rPr>
              <w:t xml:space="preserve">Source: </w:t>
            </w:r>
            <w:proofErr w:type="spellStart"/>
            <w:r>
              <w:rPr>
                <w:rFonts w:eastAsia="Tw Cen MT" w:cs="Tw Cen MT"/>
                <w:sz w:val="20"/>
                <w:szCs w:val="20"/>
              </w:rPr>
              <w:t>Lightcast</w:t>
            </w:r>
            <w:proofErr w:type="spellEnd"/>
            <w:r>
              <w:rPr>
                <w:rFonts w:eastAsia="Tw Cen MT" w:cs="Tw Cen MT"/>
                <w:sz w:val="20"/>
                <w:szCs w:val="20"/>
              </w:rPr>
              <w:t xml:space="preserve"> 2022.3</w:t>
            </w:r>
          </w:p>
        </w:tc>
      </w:tr>
      <w:tr w:rsidR="002B2B33" w14:paraId="5AB2C1FD" w14:textId="77777777" w:rsidTr="00747253">
        <w:tc>
          <w:tcPr>
            <w:tcW w:w="0" w:type="auto"/>
            <w:gridSpan w:val="9"/>
            <w:tcBorders>
              <w:top w:val="none" w:sz="0" w:space="0" w:color="FFFFFF"/>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652F17D9" w14:textId="77777777" w:rsidR="002B2B33" w:rsidRDefault="002E2DA0" w:rsidP="00900566">
            <w:pPr>
              <w:pBdr>
                <w:top w:val="none" w:sz="0" w:space="0" w:color="000000"/>
                <w:left w:val="none" w:sz="0" w:space="0" w:color="000000"/>
                <w:bottom w:val="none" w:sz="0" w:space="0" w:color="000000"/>
                <w:right w:val="none" w:sz="0" w:space="0" w:color="000000"/>
              </w:pBdr>
              <w:spacing w:after="100" w:line="240" w:lineRule="auto"/>
              <w:ind w:left="100" w:right="100"/>
            </w:pPr>
            <w:r w:rsidRPr="00900566">
              <w:rPr>
                <w:rFonts w:eastAsia="Tw Cen MT" w:cs="Tw Cen MT"/>
                <w:b/>
                <w:bCs/>
                <w:sz w:val="20"/>
                <w:szCs w:val="20"/>
              </w:rPr>
              <w:t>Bay Region includes:</w:t>
            </w:r>
            <w:r>
              <w:rPr>
                <w:rFonts w:eastAsia="Tw Cen MT" w:cs="Tw Cen MT"/>
                <w:sz w:val="20"/>
                <w:szCs w:val="20"/>
              </w:rPr>
              <w:t xml:space="preserve"> Alameda, Contra Costa, Marin, Monterey, Napa, San Benito, San Francisco, San Mateo, Santa Clara, Santa Cruz, Solano and Sonoma Counties</w:t>
            </w:r>
          </w:p>
        </w:tc>
      </w:tr>
    </w:tbl>
    <w:p w14:paraId="16C8DECE" w14:textId="68E522CD" w:rsidR="002B2B33" w:rsidRDefault="002E2DA0" w:rsidP="00900566">
      <w:pPr>
        <w:spacing w:before="240" w:after="0"/>
      </w:pPr>
      <w:r>
        <w:rPr>
          <w:b/>
          <w:bCs/>
        </w:rPr>
        <w:t xml:space="preserve">Table 2. Employment Outlook for </w:t>
      </w:r>
      <w:r w:rsidR="00900566" w:rsidRPr="00900566">
        <w:rPr>
          <w:b/>
          <w:bCs/>
        </w:rPr>
        <w:t>Computer Networking</w:t>
      </w:r>
      <w:r w:rsidR="00900566">
        <w:t xml:space="preserve"> </w:t>
      </w:r>
      <w:r>
        <w:rPr>
          <w:b/>
          <w:bCs/>
        </w:rPr>
        <w:t>Occupations in Silicon Valley Sub-region</w:t>
      </w:r>
    </w:p>
    <w:tbl>
      <w:tblPr>
        <w:tblW w:w="5000" w:type="pct"/>
        <w:tblLook w:val="0420" w:firstRow="1" w:lastRow="0" w:firstColumn="0" w:lastColumn="0" w:noHBand="0" w:noVBand="1"/>
      </w:tblPr>
      <w:tblGrid>
        <w:gridCol w:w="2251"/>
        <w:gridCol w:w="900"/>
        <w:gridCol w:w="900"/>
        <w:gridCol w:w="900"/>
        <w:gridCol w:w="1079"/>
        <w:gridCol w:w="1082"/>
        <w:gridCol w:w="1244"/>
        <w:gridCol w:w="869"/>
        <w:gridCol w:w="1215"/>
      </w:tblGrid>
      <w:tr w:rsidR="002B2B33" w14:paraId="1926AF6E" w14:textId="77777777" w:rsidTr="00747253">
        <w:trPr>
          <w:tblHeader/>
        </w:trPr>
        <w:tc>
          <w:tcPr>
            <w:tcW w:w="1078"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33183AC9" w14:textId="77777777" w:rsidR="002B2B33" w:rsidRDefault="002E2DA0" w:rsidP="00747253">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Occupation</w:t>
            </w:r>
          </w:p>
        </w:tc>
        <w:tc>
          <w:tcPr>
            <w:tcW w:w="431"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43940277" w14:textId="77777777" w:rsidR="002B2B33" w:rsidRDefault="002E2DA0" w:rsidP="00747253">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2021 Jobs</w:t>
            </w:r>
          </w:p>
        </w:tc>
        <w:tc>
          <w:tcPr>
            <w:tcW w:w="431"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202F7A15" w14:textId="77777777" w:rsidR="002B2B33" w:rsidRDefault="002E2DA0" w:rsidP="00747253">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2026 Jobs</w:t>
            </w:r>
          </w:p>
        </w:tc>
        <w:tc>
          <w:tcPr>
            <w:tcW w:w="431"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586B2BDA" w14:textId="77777777" w:rsidR="002B2B33" w:rsidRDefault="002E2DA0" w:rsidP="00747253">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5-yr Change</w:t>
            </w:r>
          </w:p>
        </w:tc>
        <w:tc>
          <w:tcPr>
            <w:tcW w:w="517"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227E3B30" w14:textId="77777777" w:rsidR="002B2B33" w:rsidRDefault="002E2DA0" w:rsidP="00747253">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5-yr % Change</w:t>
            </w:r>
          </w:p>
        </w:tc>
        <w:tc>
          <w:tcPr>
            <w:tcW w:w="518"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5FB176FA" w14:textId="77777777" w:rsidR="002B2B33" w:rsidRDefault="002E2DA0" w:rsidP="00747253">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5-yr Total Openings</w:t>
            </w:r>
          </w:p>
        </w:tc>
        <w:tc>
          <w:tcPr>
            <w:tcW w:w="596"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362E4D28" w14:textId="77777777" w:rsidR="002B2B33" w:rsidRDefault="002E2DA0" w:rsidP="00747253">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Annual Openings</w:t>
            </w:r>
          </w:p>
        </w:tc>
        <w:tc>
          <w:tcPr>
            <w:tcW w:w="416"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2952C66F" w14:textId="77777777" w:rsidR="002B2B33" w:rsidRDefault="002E2DA0" w:rsidP="00747253">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25% Hourly Earning</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67934E10" w14:textId="77777777" w:rsidR="002B2B33" w:rsidRDefault="002E2DA0" w:rsidP="00747253">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Median Hourly Wage</w:t>
            </w:r>
          </w:p>
        </w:tc>
      </w:tr>
      <w:tr w:rsidR="002B2B33" w14:paraId="01BB785F" w14:textId="77777777" w:rsidTr="00747253">
        <w:tc>
          <w:tcPr>
            <w:tcW w:w="1078"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C24CCD9" w14:textId="77777777" w:rsidR="002B2B33" w:rsidRDefault="002E2DA0">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Computer Systems Analysts</w:t>
            </w:r>
          </w:p>
        </w:tc>
        <w:tc>
          <w:tcPr>
            <w:tcW w:w="431"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AD3A262" w14:textId="77777777" w:rsidR="002B2B33" w:rsidRDefault="002E2DA0" w:rsidP="00747253">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9,732</w:t>
            </w:r>
          </w:p>
        </w:tc>
        <w:tc>
          <w:tcPr>
            <w:tcW w:w="431"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40965B1" w14:textId="77777777" w:rsidR="002B2B33" w:rsidRDefault="002E2DA0" w:rsidP="00747253">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10,644</w:t>
            </w:r>
          </w:p>
        </w:tc>
        <w:tc>
          <w:tcPr>
            <w:tcW w:w="431"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78EF3D8" w14:textId="77777777" w:rsidR="002B2B33" w:rsidRDefault="002E2DA0" w:rsidP="00747253">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912</w:t>
            </w:r>
          </w:p>
        </w:tc>
        <w:tc>
          <w:tcPr>
            <w:tcW w:w="517"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22D7651" w14:textId="77777777" w:rsidR="002B2B33" w:rsidRDefault="002E2DA0" w:rsidP="00747253">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9%</w:t>
            </w:r>
          </w:p>
        </w:tc>
        <w:tc>
          <w:tcPr>
            <w:tcW w:w="518"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520DAE4" w14:textId="77777777" w:rsidR="002B2B33" w:rsidRDefault="002E2DA0" w:rsidP="00747253">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4,435</w:t>
            </w:r>
          </w:p>
        </w:tc>
        <w:tc>
          <w:tcPr>
            <w:tcW w:w="596"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87A3205" w14:textId="77777777" w:rsidR="002B2B33" w:rsidRDefault="002E2DA0" w:rsidP="00747253">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887</w:t>
            </w:r>
          </w:p>
        </w:tc>
        <w:tc>
          <w:tcPr>
            <w:tcW w:w="416"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2DDD7D0" w14:textId="77777777" w:rsidR="002B2B33" w:rsidRDefault="002E2DA0" w:rsidP="00747253">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$48</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3AD12EA" w14:textId="77777777" w:rsidR="002B2B33" w:rsidRDefault="002E2DA0" w:rsidP="00747253">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$62</w:t>
            </w:r>
          </w:p>
        </w:tc>
      </w:tr>
      <w:tr w:rsidR="002B2B33" w14:paraId="3881E986" w14:textId="77777777" w:rsidTr="00747253">
        <w:tc>
          <w:tcPr>
            <w:tcW w:w="1078"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005946E" w14:textId="77777777" w:rsidR="002B2B33" w:rsidRDefault="002E2DA0">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Computer Network Support Specialists</w:t>
            </w:r>
          </w:p>
        </w:tc>
        <w:tc>
          <w:tcPr>
            <w:tcW w:w="431"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11BF11E" w14:textId="77777777" w:rsidR="002B2B33" w:rsidRDefault="002E2DA0" w:rsidP="00747253">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1,433</w:t>
            </w:r>
          </w:p>
        </w:tc>
        <w:tc>
          <w:tcPr>
            <w:tcW w:w="431"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7FDDC5F" w14:textId="77777777" w:rsidR="002B2B33" w:rsidRDefault="002E2DA0" w:rsidP="00747253">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1,687</w:t>
            </w:r>
          </w:p>
        </w:tc>
        <w:tc>
          <w:tcPr>
            <w:tcW w:w="431"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0FC0580" w14:textId="77777777" w:rsidR="002B2B33" w:rsidRDefault="002E2DA0" w:rsidP="00747253">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254</w:t>
            </w:r>
          </w:p>
        </w:tc>
        <w:tc>
          <w:tcPr>
            <w:tcW w:w="51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F6BC2F0" w14:textId="77777777" w:rsidR="002B2B33" w:rsidRDefault="002E2DA0" w:rsidP="00747253">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18%</w:t>
            </w:r>
          </w:p>
        </w:tc>
        <w:tc>
          <w:tcPr>
            <w:tcW w:w="518"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42236F2" w14:textId="77777777" w:rsidR="002B2B33" w:rsidRDefault="002E2DA0" w:rsidP="00747253">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844</w:t>
            </w:r>
          </w:p>
        </w:tc>
        <w:tc>
          <w:tcPr>
            <w:tcW w:w="59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FA2BFE0" w14:textId="77777777" w:rsidR="002B2B33" w:rsidRDefault="002E2DA0" w:rsidP="00747253">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169</w:t>
            </w:r>
          </w:p>
        </w:tc>
        <w:tc>
          <w:tcPr>
            <w:tcW w:w="41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1A7C5AC" w14:textId="77777777" w:rsidR="002B2B33" w:rsidRDefault="002E2DA0" w:rsidP="00747253">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$28</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C573464" w14:textId="77777777" w:rsidR="002B2B33" w:rsidRDefault="002E2DA0" w:rsidP="00747253">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$38</w:t>
            </w:r>
          </w:p>
        </w:tc>
      </w:tr>
      <w:tr w:rsidR="002B2B33" w14:paraId="6FEB19D4" w14:textId="77777777" w:rsidTr="00747253">
        <w:tc>
          <w:tcPr>
            <w:tcW w:w="1078"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AE883A2" w14:textId="61756010" w:rsidR="002B2B33" w:rsidRDefault="002E2DA0">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 xml:space="preserve">Computer User </w:t>
            </w:r>
            <w:r w:rsidR="00747253">
              <w:rPr>
                <w:rFonts w:eastAsia="Tw Cen MT" w:cs="Tw Cen MT"/>
                <w:sz w:val="21"/>
                <w:szCs w:val="21"/>
              </w:rPr>
              <w:t xml:space="preserve">      </w:t>
            </w:r>
            <w:r>
              <w:rPr>
                <w:rFonts w:eastAsia="Tw Cen MT" w:cs="Tw Cen MT"/>
                <w:sz w:val="21"/>
                <w:szCs w:val="21"/>
              </w:rPr>
              <w:t>Support Specialists</w:t>
            </w:r>
          </w:p>
        </w:tc>
        <w:tc>
          <w:tcPr>
            <w:tcW w:w="431"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50EC267" w14:textId="77777777" w:rsidR="002B2B33" w:rsidRDefault="002E2DA0" w:rsidP="00747253">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7,074</w:t>
            </w:r>
          </w:p>
        </w:tc>
        <w:tc>
          <w:tcPr>
            <w:tcW w:w="431"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244E0A1" w14:textId="77777777" w:rsidR="002B2B33" w:rsidRDefault="002E2DA0" w:rsidP="00747253">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8,131</w:t>
            </w:r>
          </w:p>
        </w:tc>
        <w:tc>
          <w:tcPr>
            <w:tcW w:w="431"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76A5A07" w14:textId="77777777" w:rsidR="002B2B33" w:rsidRDefault="002E2DA0" w:rsidP="00747253">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1,057</w:t>
            </w:r>
          </w:p>
        </w:tc>
        <w:tc>
          <w:tcPr>
            <w:tcW w:w="51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60C9AB5" w14:textId="77777777" w:rsidR="002B2B33" w:rsidRDefault="002E2DA0" w:rsidP="00747253">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15%</w:t>
            </w:r>
          </w:p>
        </w:tc>
        <w:tc>
          <w:tcPr>
            <w:tcW w:w="518"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C97D544" w14:textId="77777777" w:rsidR="002B2B33" w:rsidRDefault="002E2DA0" w:rsidP="00747253">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3,939</w:t>
            </w:r>
          </w:p>
        </w:tc>
        <w:tc>
          <w:tcPr>
            <w:tcW w:w="59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7DD5E6E" w14:textId="77777777" w:rsidR="002B2B33" w:rsidRDefault="002E2DA0" w:rsidP="00747253">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788</w:t>
            </w:r>
          </w:p>
        </w:tc>
        <w:tc>
          <w:tcPr>
            <w:tcW w:w="41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27C7BCC" w14:textId="77777777" w:rsidR="002B2B33" w:rsidRDefault="002E2DA0" w:rsidP="00747253">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$26</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CA63925" w14:textId="77777777" w:rsidR="002B2B33" w:rsidRDefault="002E2DA0" w:rsidP="00747253">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$34</w:t>
            </w:r>
          </w:p>
        </w:tc>
      </w:tr>
      <w:tr w:rsidR="002B2B33" w14:paraId="15923448" w14:textId="77777777" w:rsidTr="00747253">
        <w:tc>
          <w:tcPr>
            <w:tcW w:w="1078"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94ACE9B" w14:textId="77777777" w:rsidR="002B2B33" w:rsidRDefault="002E2DA0">
            <w:pPr>
              <w:pBdr>
                <w:top w:val="none" w:sz="0" w:space="0" w:color="000000"/>
                <w:left w:val="none" w:sz="0" w:space="0" w:color="000000"/>
                <w:bottom w:val="none" w:sz="0" w:space="0" w:color="000000"/>
                <w:right w:val="none" w:sz="0" w:space="0" w:color="000000"/>
              </w:pBdr>
              <w:spacing w:after="0" w:line="240" w:lineRule="auto"/>
            </w:pPr>
            <w:r>
              <w:rPr>
                <w:rFonts w:eastAsia="Tw Cen MT" w:cs="Tw Cen MT"/>
                <w:b/>
                <w:sz w:val="21"/>
                <w:szCs w:val="21"/>
              </w:rPr>
              <w:t>Total</w:t>
            </w:r>
          </w:p>
        </w:tc>
        <w:tc>
          <w:tcPr>
            <w:tcW w:w="431"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5E4DC10" w14:textId="77777777" w:rsidR="002B2B33" w:rsidRDefault="002E2DA0" w:rsidP="00747253">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18,240</w:t>
            </w:r>
          </w:p>
        </w:tc>
        <w:tc>
          <w:tcPr>
            <w:tcW w:w="431"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7DB1DCB" w14:textId="77777777" w:rsidR="002B2B33" w:rsidRDefault="002E2DA0" w:rsidP="00747253">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20,462</w:t>
            </w:r>
          </w:p>
        </w:tc>
        <w:tc>
          <w:tcPr>
            <w:tcW w:w="431"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C12AF45" w14:textId="77777777" w:rsidR="002B2B33" w:rsidRDefault="002E2DA0" w:rsidP="00747253">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2,222</w:t>
            </w:r>
          </w:p>
        </w:tc>
        <w:tc>
          <w:tcPr>
            <w:tcW w:w="517"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3DA983A" w14:textId="77777777" w:rsidR="002B2B33" w:rsidRDefault="002E2DA0" w:rsidP="00747253">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12%</w:t>
            </w:r>
          </w:p>
        </w:tc>
        <w:tc>
          <w:tcPr>
            <w:tcW w:w="518"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40E985A" w14:textId="77777777" w:rsidR="002B2B33" w:rsidRDefault="002E2DA0" w:rsidP="00747253">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9,218</w:t>
            </w:r>
          </w:p>
        </w:tc>
        <w:tc>
          <w:tcPr>
            <w:tcW w:w="596"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EF77FC5" w14:textId="77777777" w:rsidR="002B2B33" w:rsidRDefault="002E2DA0" w:rsidP="00747253">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1,844</w:t>
            </w:r>
          </w:p>
        </w:tc>
        <w:tc>
          <w:tcPr>
            <w:tcW w:w="416"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7EDA8EA" w14:textId="66E6F9C0" w:rsidR="002B2B33" w:rsidRDefault="002B2B33" w:rsidP="00747253">
            <w:pPr>
              <w:pBdr>
                <w:top w:val="none" w:sz="0" w:space="0" w:color="000000"/>
                <w:left w:val="none" w:sz="0" w:space="0" w:color="000000"/>
                <w:bottom w:val="none" w:sz="0" w:space="0" w:color="000000"/>
                <w:right w:val="none" w:sz="0" w:space="0" w:color="000000"/>
              </w:pBdr>
              <w:spacing w:after="0" w:line="240" w:lineRule="auto"/>
              <w:jc w:val="center"/>
            </w:pP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3761F0D" w14:textId="7FB8A8F3" w:rsidR="002B2B33" w:rsidRDefault="002B2B33" w:rsidP="00747253">
            <w:pPr>
              <w:pBdr>
                <w:top w:val="none" w:sz="0" w:space="0" w:color="000000"/>
                <w:left w:val="none" w:sz="0" w:space="0" w:color="000000"/>
                <w:bottom w:val="none" w:sz="0" w:space="0" w:color="000000"/>
                <w:right w:val="none" w:sz="0" w:space="0" w:color="000000"/>
              </w:pBdr>
              <w:spacing w:after="0" w:line="240" w:lineRule="auto"/>
              <w:jc w:val="center"/>
            </w:pPr>
          </w:p>
        </w:tc>
      </w:tr>
      <w:tr w:rsidR="002B2B33" w14:paraId="1A39A33C" w14:textId="77777777" w:rsidTr="00747253">
        <w:tc>
          <w:tcPr>
            <w:tcW w:w="0" w:type="auto"/>
            <w:gridSpan w:val="9"/>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24EC59B1" w14:textId="77777777" w:rsidR="002B2B33" w:rsidRDefault="002E2DA0" w:rsidP="00900566">
            <w:pPr>
              <w:pBdr>
                <w:top w:val="none" w:sz="0" w:space="0" w:color="000000"/>
                <w:left w:val="none" w:sz="0" w:space="0" w:color="000000"/>
                <w:bottom w:val="none" w:sz="0" w:space="0" w:color="000000"/>
                <w:right w:val="none" w:sz="0" w:space="0" w:color="000000"/>
              </w:pBdr>
              <w:spacing w:after="100" w:line="240" w:lineRule="auto"/>
              <w:ind w:left="100" w:right="100"/>
            </w:pPr>
            <w:r>
              <w:rPr>
                <w:rFonts w:eastAsia="Tw Cen MT" w:cs="Tw Cen MT"/>
                <w:sz w:val="20"/>
                <w:szCs w:val="20"/>
              </w:rPr>
              <w:t xml:space="preserve">Source: </w:t>
            </w:r>
            <w:proofErr w:type="spellStart"/>
            <w:r>
              <w:rPr>
                <w:rFonts w:eastAsia="Tw Cen MT" w:cs="Tw Cen MT"/>
                <w:sz w:val="20"/>
                <w:szCs w:val="20"/>
              </w:rPr>
              <w:t>Lightcast</w:t>
            </w:r>
            <w:proofErr w:type="spellEnd"/>
            <w:r>
              <w:rPr>
                <w:rFonts w:eastAsia="Tw Cen MT" w:cs="Tw Cen MT"/>
                <w:sz w:val="20"/>
                <w:szCs w:val="20"/>
              </w:rPr>
              <w:t xml:space="preserve"> 2022.3</w:t>
            </w:r>
          </w:p>
        </w:tc>
      </w:tr>
      <w:tr w:rsidR="002B2B33" w14:paraId="6DFE7E45" w14:textId="77777777" w:rsidTr="00747253">
        <w:tc>
          <w:tcPr>
            <w:tcW w:w="0" w:type="auto"/>
            <w:gridSpan w:val="9"/>
            <w:tcBorders>
              <w:top w:val="none" w:sz="0" w:space="0" w:color="FFFFFF"/>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3037F6A9" w14:textId="4043B1BE" w:rsidR="002B2B33" w:rsidRDefault="002E2DA0" w:rsidP="00900566">
            <w:pPr>
              <w:pBdr>
                <w:top w:val="none" w:sz="0" w:space="0" w:color="000000"/>
                <w:left w:val="none" w:sz="0" w:space="0" w:color="000000"/>
                <w:bottom w:val="none" w:sz="0" w:space="0" w:color="000000"/>
                <w:right w:val="none" w:sz="0" w:space="0" w:color="000000"/>
              </w:pBdr>
              <w:spacing w:after="100" w:line="240" w:lineRule="auto"/>
              <w:ind w:left="100" w:right="100"/>
            </w:pPr>
            <w:r w:rsidRPr="00900566">
              <w:rPr>
                <w:rFonts w:eastAsia="Tw Cen MT" w:cs="Tw Cen MT"/>
                <w:b/>
                <w:bCs/>
                <w:sz w:val="20"/>
                <w:szCs w:val="20"/>
              </w:rPr>
              <w:t>Silicon Valley Sub-Region includes:</w:t>
            </w:r>
            <w:r>
              <w:rPr>
                <w:rFonts w:eastAsia="Tw Cen MT" w:cs="Tw Cen MT"/>
                <w:sz w:val="20"/>
                <w:szCs w:val="20"/>
              </w:rPr>
              <w:t xml:space="preserve"> Santa Clara Coun</w:t>
            </w:r>
            <w:r w:rsidR="00BA54D2">
              <w:rPr>
                <w:rFonts w:eastAsia="Tw Cen MT" w:cs="Tw Cen MT"/>
                <w:sz w:val="20"/>
                <w:szCs w:val="20"/>
              </w:rPr>
              <w:t>ty</w:t>
            </w:r>
          </w:p>
        </w:tc>
      </w:tr>
    </w:tbl>
    <w:p w14:paraId="573F04D7" w14:textId="77777777" w:rsidR="002B2B33" w:rsidRDefault="002E2DA0" w:rsidP="00900566">
      <w:pPr>
        <w:pStyle w:val="Heading3"/>
        <w:spacing w:before="240"/>
      </w:pPr>
      <w:bookmarkStart w:id="3" w:name="X69052665fb452fef1d1d37db163382e7bac5f60"/>
      <w:r>
        <w:t>Job Postings in Bay Region and Silicon Valley Sub-Region</w:t>
      </w:r>
    </w:p>
    <w:p w14:paraId="27A99BFA" w14:textId="77777777" w:rsidR="002B2B33" w:rsidRDefault="002E2DA0" w:rsidP="00900566">
      <w:pPr>
        <w:spacing w:after="0"/>
      </w:pPr>
      <w:r>
        <w:rPr>
          <w:b/>
          <w:bCs/>
        </w:rPr>
        <w:t>Table 3. Number of Job Postings by Occupation for latest 12 months (Feb. 2023 - Jan. 2024)</w:t>
      </w:r>
    </w:p>
    <w:tbl>
      <w:tblPr>
        <w:tblW w:w="3966" w:type="pct"/>
        <w:tblLook w:val="0420" w:firstRow="1" w:lastRow="0" w:firstColumn="0" w:lastColumn="0" w:noHBand="0" w:noVBand="1"/>
      </w:tblPr>
      <w:tblGrid>
        <w:gridCol w:w="4860"/>
        <w:gridCol w:w="1530"/>
        <w:gridCol w:w="1891"/>
      </w:tblGrid>
      <w:tr w:rsidR="002B2B33" w14:paraId="3A965DE7" w14:textId="77777777" w:rsidTr="00900566">
        <w:trPr>
          <w:tblHeader/>
        </w:trPr>
        <w:tc>
          <w:tcPr>
            <w:tcW w:w="2934"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30D18091" w14:textId="77777777" w:rsidR="002B2B33" w:rsidRDefault="002E2DA0" w:rsidP="00900566">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Occupation</w:t>
            </w:r>
          </w:p>
        </w:tc>
        <w:tc>
          <w:tcPr>
            <w:tcW w:w="924"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703DFDBC" w14:textId="77777777" w:rsidR="002B2B33" w:rsidRDefault="002E2DA0" w:rsidP="00900566">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Bay Region</w:t>
            </w:r>
          </w:p>
        </w:tc>
        <w:tc>
          <w:tcPr>
            <w:tcW w:w="1142"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153C04F1" w14:textId="77777777" w:rsidR="002B2B33" w:rsidRDefault="002E2DA0" w:rsidP="00900566">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Silicon Valley</w:t>
            </w:r>
          </w:p>
        </w:tc>
      </w:tr>
      <w:tr w:rsidR="002B2B33" w14:paraId="4FBFC8EB" w14:textId="77777777" w:rsidTr="00900566">
        <w:tc>
          <w:tcPr>
            <w:tcW w:w="2934"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59D4448" w14:textId="77777777" w:rsidR="002B2B33" w:rsidRDefault="002E2DA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Computer User Support Specialists</w:t>
            </w:r>
          </w:p>
        </w:tc>
        <w:tc>
          <w:tcPr>
            <w:tcW w:w="924"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D513E11" w14:textId="77777777" w:rsidR="002B2B33" w:rsidRDefault="002E2DA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7,798</w:t>
            </w:r>
          </w:p>
        </w:tc>
        <w:tc>
          <w:tcPr>
            <w:tcW w:w="1142"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0C7100E" w14:textId="77777777" w:rsidR="002B2B33" w:rsidRDefault="002E2DA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2,408</w:t>
            </w:r>
          </w:p>
        </w:tc>
      </w:tr>
      <w:tr w:rsidR="002B2B33" w14:paraId="01B31AB6" w14:textId="77777777" w:rsidTr="00900566">
        <w:tc>
          <w:tcPr>
            <w:tcW w:w="293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B8BC56D" w14:textId="77777777" w:rsidR="002B2B33" w:rsidRDefault="002E2DA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Computer Systems Analysts</w:t>
            </w:r>
          </w:p>
        </w:tc>
        <w:tc>
          <w:tcPr>
            <w:tcW w:w="92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C21A936" w14:textId="77777777" w:rsidR="002B2B33" w:rsidRDefault="002E2DA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7,000</w:t>
            </w:r>
          </w:p>
        </w:tc>
        <w:tc>
          <w:tcPr>
            <w:tcW w:w="1142"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2654274" w14:textId="77777777" w:rsidR="002B2B33" w:rsidRDefault="002E2DA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2,660</w:t>
            </w:r>
          </w:p>
        </w:tc>
      </w:tr>
      <w:tr w:rsidR="002B2B33" w14:paraId="2E152F24" w14:textId="77777777" w:rsidTr="00900566">
        <w:tc>
          <w:tcPr>
            <w:tcW w:w="2934"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F145EEF" w14:textId="77777777" w:rsidR="002B2B33" w:rsidRDefault="002E2DA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Computer Network Support Specialists</w:t>
            </w:r>
          </w:p>
        </w:tc>
        <w:tc>
          <w:tcPr>
            <w:tcW w:w="924"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B8AC4BE" w14:textId="77777777" w:rsidR="002B2B33" w:rsidRDefault="002E2DA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656</w:t>
            </w:r>
          </w:p>
        </w:tc>
        <w:tc>
          <w:tcPr>
            <w:tcW w:w="1142"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5AAA1FC" w14:textId="77777777" w:rsidR="002B2B33" w:rsidRDefault="002E2DA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218</w:t>
            </w:r>
          </w:p>
        </w:tc>
      </w:tr>
      <w:tr w:rsidR="002B2B33" w14:paraId="09EEEF52" w14:textId="77777777" w:rsidTr="00900566">
        <w:tc>
          <w:tcPr>
            <w:tcW w:w="5000" w:type="pct"/>
            <w:gridSpan w:val="3"/>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7DBE55CF" w14:textId="77777777" w:rsidR="002B2B33" w:rsidRDefault="002E2DA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0"/>
                <w:szCs w:val="20"/>
              </w:rPr>
              <w:t xml:space="preserve">Source: </w:t>
            </w:r>
            <w:proofErr w:type="spellStart"/>
            <w:r>
              <w:rPr>
                <w:rFonts w:eastAsia="Tw Cen MT" w:cs="Tw Cen MT"/>
                <w:sz w:val="20"/>
                <w:szCs w:val="20"/>
              </w:rPr>
              <w:t>Lightcast</w:t>
            </w:r>
            <w:proofErr w:type="spellEnd"/>
          </w:p>
        </w:tc>
      </w:tr>
    </w:tbl>
    <w:p w14:paraId="0FAC6AF4" w14:textId="77777777" w:rsidR="00900566" w:rsidRDefault="002E2DA0" w:rsidP="00747253">
      <w:pPr>
        <w:spacing w:before="240" w:after="0"/>
        <w:rPr>
          <w:b/>
          <w:bCs/>
        </w:rPr>
      </w:pPr>
      <w:r>
        <w:rPr>
          <w:b/>
          <w:bCs/>
        </w:rPr>
        <w:t xml:space="preserve">Table 4a. Top Job Titles for </w:t>
      </w:r>
      <w:r w:rsidR="00900566" w:rsidRPr="00900566">
        <w:rPr>
          <w:b/>
          <w:bCs/>
        </w:rPr>
        <w:t>Computer Networking</w:t>
      </w:r>
      <w:r w:rsidR="00900566">
        <w:t xml:space="preserve"> </w:t>
      </w:r>
      <w:r>
        <w:rPr>
          <w:b/>
          <w:bCs/>
        </w:rPr>
        <w:t xml:space="preserve">Occupations for latest 12 months (Feb. 2023 - Jan. 2024) </w:t>
      </w:r>
    </w:p>
    <w:p w14:paraId="2F1B777A" w14:textId="54710A7E" w:rsidR="002B2B33" w:rsidRDefault="002E2DA0" w:rsidP="00900566">
      <w:pPr>
        <w:spacing w:after="0"/>
      </w:pPr>
      <w:r>
        <w:rPr>
          <w:b/>
          <w:bCs/>
        </w:rPr>
        <w:t>Bay Region</w:t>
      </w:r>
    </w:p>
    <w:tbl>
      <w:tblPr>
        <w:tblW w:w="4741" w:type="pct"/>
        <w:tblLook w:val="0420" w:firstRow="1" w:lastRow="0" w:firstColumn="0" w:lastColumn="0" w:noHBand="0" w:noVBand="1"/>
      </w:tblPr>
      <w:tblGrid>
        <w:gridCol w:w="3602"/>
        <w:gridCol w:w="1259"/>
        <w:gridCol w:w="3508"/>
        <w:gridCol w:w="1530"/>
      </w:tblGrid>
      <w:tr w:rsidR="002B2B33" w14:paraId="7095BF29" w14:textId="77777777" w:rsidTr="00747253">
        <w:trPr>
          <w:tblHeader/>
        </w:trPr>
        <w:tc>
          <w:tcPr>
            <w:tcW w:w="1819"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4BC34F86" w14:textId="77777777" w:rsidR="002B2B33" w:rsidRDefault="002E2DA0" w:rsidP="00900566">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Title</w:t>
            </w:r>
          </w:p>
        </w:tc>
        <w:tc>
          <w:tcPr>
            <w:tcW w:w="636"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1ECE971B" w14:textId="77777777" w:rsidR="002B2B33" w:rsidRDefault="002E2DA0" w:rsidP="00747253">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Bay</w:t>
            </w:r>
          </w:p>
        </w:tc>
        <w:tc>
          <w:tcPr>
            <w:tcW w:w="1772"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7687AEF6" w14:textId="77777777" w:rsidR="002B2B33" w:rsidRDefault="002E2DA0" w:rsidP="00747253">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Title</w:t>
            </w:r>
          </w:p>
        </w:tc>
        <w:tc>
          <w:tcPr>
            <w:tcW w:w="773"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4E50107F" w14:textId="77777777" w:rsidR="002B2B33" w:rsidRDefault="002E2DA0" w:rsidP="00747253">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Bay</w:t>
            </w:r>
          </w:p>
        </w:tc>
      </w:tr>
      <w:tr w:rsidR="002B2B33" w14:paraId="4577F164" w14:textId="77777777" w:rsidTr="00747253">
        <w:tc>
          <w:tcPr>
            <w:tcW w:w="1819"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BD37EBB" w14:textId="77777777" w:rsidR="002B2B33" w:rsidRDefault="002E2DA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Business Systems Analysts</w:t>
            </w:r>
          </w:p>
        </w:tc>
        <w:tc>
          <w:tcPr>
            <w:tcW w:w="636"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BB1A912" w14:textId="77777777" w:rsidR="002B2B33" w:rsidRDefault="002E2DA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839</w:t>
            </w:r>
          </w:p>
        </w:tc>
        <w:tc>
          <w:tcPr>
            <w:tcW w:w="1772"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9AFE8EA" w14:textId="77777777" w:rsidR="002B2B33" w:rsidRDefault="002E2DA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Technical Support Specialists</w:t>
            </w:r>
          </w:p>
        </w:tc>
        <w:tc>
          <w:tcPr>
            <w:tcW w:w="773"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C871686" w14:textId="77777777" w:rsidR="002B2B33" w:rsidRDefault="002E2DA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135</w:t>
            </w:r>
          </w:p>
        </w:tc>
      </w:tr>
      <w:tr w:rsidR="002B2B33" w14:paraId="287374ED" w14:textId="77777777" w:rsidTr="00747253">
        <w:tc>
          <w:tcPr>
            <w:tcW w:w="1819"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5745396" w14:textId="77777777" w:rsidR="002B2B33" w:rsidRDefault="002E2DA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lastRenderedPageBreak/>
              <w:t>Desktop Support Technicians</w:t>
            </w:r>
          </w:p>
        </w:tc>
        <w:tc>
          <w:tcPr>
            <w:tcW w:w="63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AB75531" w14:textId="77777777" w:rsidR="002B2B33" w:rsidRDefault="002E2DA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332</w:t>
            </w:r>
          </w:p>
        </w:tc>
        <w:tc>
          <w:tcPr>
            <w:tcW w:w="1772"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64C1F60" w14:textId="77777777" w:rsidR="002B2B33" w:rsidRDefault="002E2DA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Systems Analysts</w:t>
            </w:r>
          </w:p>
        </w:tc>
        <w:tc>
          <w:tcPr>
            <w:tcW w:w="773"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15C9958" w14:textId="77777777" w:rsidR="002B2B33" w:rsidRDefault="002E2DA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134</w:t>
            </w:r>
          </w:p>
        </w:tc>
      </w:tr>
      <w:tr w:rsidR="002B2B33" w14:paraId="7DF8B9B8" w14:textId="77777777" w:rsidTr="00747253">
        <w:tc>
          <w:tcPr>
            <w:tcW w:w="1819"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0596529" w14:textId="77777777" w:rsidR="002B2B33" w:rsidRDefault="002E2DA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IT Support Specialists</w:t>
            </w:r>
          </w:p>
        </w:tc>
        <w:tc>
          <w:tcPr>
            <w:tcW w:w="63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08AD786" w14:textId="77777777" w:rsidR="002B2B33" w:rsidRDefault="002E2DA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298</w:t>
            </w:r>
          </w:p>
        </w:tc>
        <w:tc>
          <w:tcPr>
            <w:tcW w:w="1772"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97AEC72" w14:textId="77777777" w:rsidR="002B2B33" w:rsidRDefault="002E2DA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Desktop Support Analysts</w:t>
            </w:r>
          </w:p>
        </w:tc>
        <w:tc>
          <w:tcPr>
            <w:tcW w:w="773"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BCDB72A" w14:textId="77777777" w:rsidR="002B2B33" w:rsidRDefault="002E2DA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129</w:t>
            </w:r>
          </w:p>
        </w:tc>
      </w:tr>
      <w:tr w:rsidR="002B2B33" w14:paraId="74B5EA26" w14:textId="77777777" w:rsidTr="00747253">
        <w:tc>
          <w:tcPr>
            <w:tcW w:w="1819"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9F9C486" w14:textId="77777777" w:rsidR="002B2B33" w:rsidRDefault="002E2DA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IT Specialists</w:t>
            </w:r>
          </w:p>
        </w:tc>
        <w:tc>
          <w:tcPr>
            <w:tcW w:w="63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DF52C1D" w14:textId="77777777" w:rsidR="002B2B33" w:rsidRDefault="002E2DA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294</w:t>
            </w:r>
          </w:p>
        </w:tc>
        <w:tc>
          <w:tcPr>
            <w:tcW w:w="1772"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1AA0970" w14:textId="77777777" w:rsidR="002B2B33" w:rsidRDefault="002E2DA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Help Desk Specialists</w:t>
            </w:r>
          </w:p>
        </w:tc>
        <w:tc>
          <w:tcPr>
            <w:tcW w:w="773"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338CA4E" w14:textId="77777777" w:rsidR="002B2B33" w:rsidRDefault="002E2DA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117</w:t>
            </w:r>
          </w:p>
        </w:tc>
      </w:tr>
      <w:tr w:rsidR="002B2B33" w14:paraId="5AC460B0" w14:textId="77777777" w:rsidTr="00747253">
        <w:tc>
          <w:tcPr>
            <w:tcW w:w="1819"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1E4AF84" w14:textId="77777777" w:rsidR="002B2B33" w:rsidRDefault="002E2DA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Desktop Support Managers</w:t>
            </w:r>
          </w:p>
        </w:tc>
        <w:tc>
          <w:tcPr>
            <w:tcW w:w="63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D2E0A3C" w14:textId="77777777" w:rsidR="002B2B33" w:rsidRDefault="002E2DA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228</w:t>
            </w:r>
          </w:p>
        </w:tc>
        <w:tc>
          <w:tcPr>
            <w:tcW w:w="1772"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A4B6AE1" w14:textId="77777777" w:rsidR="002B2B33" w:rsidRDefault="002E2DA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Desktop Support Specialists</w:t>
            </w:r>
          </w:p>
        </w:tc>
        <w:tc>
          <w:tcPr>
            <w:tcW w:w="773"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A50045E" w14:textId="77777777" w:rsidR="002B2B33" w:rsidRDefault="002E2DA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116</w:t>
            </w:r>
          </w:p>
        </w:tc>
      </w:tr>
      <w:tr w:rsidR="002B2B33" w14:paraId="5FFCD258" w14:textId="77777777" w:rsidTr="00747253">
        <w:tc>
          <w:tcPr>
            <w:tcW w:w="1819"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ABE3846" w14:textId="77777777" w:rsidR="002B2B33" w:rsidRDefault="002E2DA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IT Support Technicians</w:t>
            </w:r>
          </w:p>
        </w:tc>
        <w:tc>
          <w:tcPr>
            <w:tcW w:w="63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E81A455" w14:textId="77777777" w:rsidR="002B2B33" w:rsidRDefault="002E2DA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175</w:t>
            </w:r>
          </w:p>
        </w:tc>
        <w:tc>
          <w:tcPr>
            <w:tcW w:w="1772"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E8A0E9F" w14:textId="77777777" w:rsidR="002B2B33" w:rsidRDefault="002E2DA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Help Desk Technicians</w:t>
            </w:r>
          </w:p>
        </w:tc>
        <w:tc>
          <w:tcPr>
            <w:tcW w:w="773"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15FB703" w14:textId="77777777" w:rsidR="002B2B33" w:rsidRDefault="002E2DA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114</w:t>
            </w:r>
          </w:p>
        </w:tc>
      </w:tr>
      <w:tr w:rsidR="002B2B33" w14:paraId="00373685" w14:textId="77777777" w:rsidTr="00747253">
        <w:tc>
          <w:tcPr>
            <w:tcW w:w="1819"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11E5529" w14:textId="77777777" w:rsidR="002B2B33" w:rsidRDefault="002E2DA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Technical Support Engineers</w:t>
            </w:r>
          </w:p>
        </w:tc>
        <w:tc>
          <w:tcPr>
            <w:tcW w:w="63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3B5BB8C" w14:textId="77777777" w:rsidR="002B2B33" w:rsidRDefault="002E2DA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175</w:t>
            </w:r>
          </w:p>
        </w:tc>
        <w:tc>
          <w:tcPr>
            <w:tcW w:w="1772"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DE89F6F" w14:textId="77777777" w:rsidR="002B2B33" w:rsidRDefault="002E2DA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Help Desk Analysts</w:t>
            </w:r>
          </w:p>
        </w:tc>
        <w:tc>
          <w:tcPr>
            <w:tcW w:w="773"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03945CB" w14:textId="77777777" w:rsidR="002B2B33" w:rsidRDefault="002E2DA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110</w:t>
            </w:r>
          </w:p>
        </w:tc>
      </w:tr>
      <w:tr w:rsidR="002B2B33" w14:paraId="4DF8D4FF" w14:textId="77777777" w:rsidTr="00747253">
        <w:tc>
          <w:tcPr>
            <w:tcW w:w="1819"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1334184" w14:textId="77777777" w:rsidR="002B2B33" w:rsidRDefault="002E2DA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IT Technicians</w:t>
            </w:r>
          </w:p>
        </w:tc>
        <w:tc>
          <w:tcPr>
            <w:tcW w:w="63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6653D73" w14:textId="77777777" w:rsidR="002B2B33" w:rsidRDefault="002E2DA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170</w:t>
            </w:r>
          </w:p>
        </w:tc>
        <w:tc>
          <w:tcPr>
            <w:tcW w:w="1772"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4F31421" w14:textId="77777777" w:rsidR="002B2B33" w:rsidRDefault="002E2DA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IT Business Analysts</w:t>
            </w:r>
          </w:p>
        </w:tc>
        <w:tc>
          <w:tcPr>
            <w:tcW w:w="773"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C582E66" w14:textId="77777777" w:rsidR="002B2B33" w:rsidRDefault="002E2DA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103</w:t>
            </w:r>
          </w:p>
        </w:tc>
      </w:tr>
      <w:tr w:rsidR="002B2B33" w14:paraId="27E555E0" w14:textId="77777777" w:rsidTr="00747253">
        <w:tc>
          <w:tcPr>
            <w:tcW w:w="1819"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E102196" w14:textId="77777777" w:rsidR="002B2B33" w:rsidRDefault="002E2DA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Field Service Technicians</w:t>
            </w:r>
          </w:p>
        </w:tc>
        <w:tc>
          <w:tcPr>
            <w:tcW w:w="636"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BE5675D" w14:textId="77777777" w:rsidR="002B2B33" w:rsidRDefault="002E2DA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160</w:t>
            </w:r>
          </w:p>
        </w:tc>
        <w:tc>
          <w:tcPr>
            <w:tcW w:w="1772"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ABB1588" w14:textId="77777777" w:rsidR="002B2B33" w:rsidRDefault="002E2DA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Golang Developers</w:t>
            </w:r>
          </w:p>
        </w:tc>
        <w:tc>
          <w:tcPr>
            <w:tcW w:w="773"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635C578" w14:textId="77777777" w:rsidR="002B2B33" w:rsidRDefault="002E2DA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97</w:t>
            </w:r>
          </w:p>
        </w:tc>
      </w:tr>
      <w:tr w:rsidR="002B2B33" w14:paraId="6A998330" w14:textId="77777777" w:rsidTr="00747253">
        <w:tc>
          <w:tcPr>
            <w:tcW w:w="5000" w:type="pct"/>
            <w:gridSpan w:val="4"/>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241C3E94" w14:textId="77777777" w:rsidR="002B2B33" w:rsidRDefault="002E2DA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0"/>
                <w:szCs w:val="20"/>
              </w:rPr>
              <w:t xml:space="preserve">Source: </w:t>
            </w:r>
            <w:proofErr w:type="spellStart"/>
            <w:r>
              <w:rPr>
                <w:rFonts w:eastAsia="Tw Cen MT" w:cs="Tw Cen MT"/>
                <w:sz w:val="20"/>
                <w:szCs w:val="20"/>
              </w:rPr>
              <w:t>Lightcast</w:t>
            </w:r>
            <w:proofErr w:type="spellEnd"/>
          </w:p>
        </w:tc>
      </w:tr>
    </w:tbl>
    <w:p w14:paraId="3359ABC6" w14:textId="15021C31" w:rsidR="002B2B33" w:rsidRDefault="002E2DA0" w:rsidP="001F6DFB">
      <w:pPr>
        <w:spacing w:before="240" w:after="0"/>
      </w:pPr>
      <w:r>
        <w:rPr>
          <w:b/>
          <w:bCs/>
        </w:rPr>
        <w:t xml:space="preserve">Table 4b. Top Job Titles for </w:t>
      </w:r>
      <w:r w:rsidR="001F6DFB" w:rsidRPr="00900566">
        <w:rPr>
          <w:b/>
          <w:bCs/>
        </w:rPr>
        <w:t>Computer Networking</w:t>
      </w:r>
      <w:r w:rsidR="001F6DFB">
        <w:t xml:space="preserve"> </w:t>
      </w:r>
      <w:r>
        <w:rPr>
          <w:b/>
          <w:bCs/>
        </w:rPr>
        <w:t>Occupations for latest 12 months (Feb. 2023 - Jan. 2024)</w:t>
      </w:r>
      <w:r w:rsidR="001F6DFB">
        <w:rPr>
          <w:b/>
          <w:bCs/>
        </w:rPr>
        <w:t xml:space="preserve"> </w:t>
      </w:r>
      <w:r>
        <w:rPr>
          <w:b/>
          <w:bCs/>
        </w:rPr>
        <w:t>Silicon Valley Sub-Region</w:t>
      </w:r>
    </w:p>
    <w:tbl>
      <w:tblPr>
        <w:tblW w:w="4698" w:type="pct"/>
        <w:tblLook w:val="0420" w:firstRow="1" w:lastRow="0" w:firstColumn="0" w:lastColumn="0" w:noHBand="0" w:noVBand="1"/>
      </w:tblPr>
      <w:tblGrid>
        <w:gridCol w:w="3240"/>
        <w:gridCol w:w="1711"/>
        <w:gridCol w:w="3149"/>
        <w:gridCol w:w="1709"/>
      </w:tblGrid>
      <w:tr w:rsidR="002B2B33" w14:paraId="5A38BBCF" w14:textId="77777777" w:rsidTr="001F033C">
        <w:trPr>
          <w:tblHeader/>
        </w:trPr>
        <w:tc>
          <w:tcPr>
            <w:tcW w:w="1652"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121F8B72" w14:textId="77777777" w:rsidR="002B2B33" w:rsidRDefault="002E2DA0" w:rsidP="001F6DFB">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Title</w:t>
            </w:r>
          </w:p>
        </w:tc>
        <w:tc>
          <w:tcPr>
            <w:tcW w:w="872"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5F3556F3" w14:textId="77777777" w:rsidR="002B2B33" w:rsidRDefault="002E2DA0" w:rsidP="005035A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Silicon Valley</w:t>
            </w:r>
          </w:p>
        </w:tc>
        <w:tc>
          <w:tcPr>
            <w:tcW w:w="1605"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1C558D82" w14:textId="77777777" w:rsidR="002B2B33" w:rsidRDefault="002E2DA0" w:rsidP="001F6DFB">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Title</w:t>
            </w:r>
          </w:p>
        </w:tc>
        <w:tc>
          <w:tcPr>
            <w:tcW w:w="871"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192276EA" w14:textId="77777777" w:rsidR="002B2B33" w:rsidRDefault="002E2DA0" w:rsidP="005035A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Silicon Valley</w:t>
            </w:r>
          </w:p>
        </w:tc>
      </w:tr>
      <w:tr w:rsidR="002B2B33" w14:paraId="7E69C840" w14:textId="77777777" w:rsidTr="001F033C">
        <w:tc>
          <w:tcPr>
            <w:tcW w:w="1652"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D89D502" w14:textId="77777777" w:rsidR="002B2B33" w:rsidRDefault="002E2DA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Business Systems Analysts</w:t>
            </w:r>
          </w:p>
        </w:tc>
        <w:tc>
          <w:tcPr>
            <w:tcW w:w="872"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BBD7B47" w14:textId="77777777" w:rsidR="002B2B33" w:rsidRDefault="002E2DA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293</w:t>
            </w:r>
          </w:p>
        </w:tc>
        <w:tc>
          <w:tcPr>
            <w:tcW w:w="1605"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F2F2C8E" w14:textId="77777777" w:rsidR="002B2B33" w:rsidRDefault="002E2DA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React.js Developers</w:t>
            </w:r>
          </w:p>
        </w:tc>
        <w:tc>
          <w:tcPr>
            <w:tcW w:w="871"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FCD34A6" w14:textId="77777777" w:rsidR="002B2B33" w:rsidRDefault="002E2DA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44</w:t>
            </w:r>
          </w:p>
        </w:tc>
      </w:tr>
      <w:tr w:rsidR="002B2B33" w14:paraId="51D89240" w14:textId="77777777" w:rsidTr="001F033C">
        <w:tc>
          <w:tcPr>
            <w:tcW w:w="1652"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B343A82" w14:textId="77777777" w:rsidR="002B2B33" w:rsidRDefault="002E2DA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Desktop Support Technicians</w:t>
            </w:r>
          </w:p>
        </w:tc>
        <w:tc>
          <w:tcPr>
            <w:tcW w:w="872"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DB55F6C" w14:textId="77777777" w:rsidR="002B2B33" w:rsidRDefault="002E2DA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135</w:t>
            </w:r>
          </w:p>
        </w:tc>
        <w:tc>
          <w:tcPr>
            <w:tcW w:w="1605"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21A960B" w14:textId="77777777" w:rsidR="002B2B33" w:rsidRDefault="002E2DA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IT Technicians</w:t>
            </w:r>
          </w:p>
        </w:tc>
        <w:tc>
          <w:tcPr>
            <w:tcW w:w="871"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0FAD560" w14:textId="77777777" w:rsidR="002B2B33" w:rsidRDefault="002E2DA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40</w:t>
            </w:r>
          </w:p>
        </w:tc>
      </w:tr>
      <w:tr w:rsidR="002B2B33" w14:paraId="1AFC5EBD" w14:textId="77777777" w:rsidTr="001F033C">
        <w:tc>
          <w:tcPr>
            <w:tcW w:w="1652"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C6F7AF0" w14:textId="77777777" w:rsidR="002B2B33" w:rsidRDefault="002E2DA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Technical Support Engineers</w:t>
            </w:r>
          </w:p>
        </w:tc>
        <w:tc>
          <w:tcPr>
            <w:tcW w:w="872"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BCC3349" w14:textId="77777777" w:rsidR="002B2B33" w:rsidRDefault="002E2DA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113</w:t>
            </w:r>
          </w:p>
        </w:tc>
        <w:tc>
          <w:tcPr>
            <w:tcW w:w="1605"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3D85927" w14:textId="77777777" w:rsidR="002B2B33" w:rsidRDefault="002E2DA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Desktop Support Analysts</w:t>
            </w:r>
          </w:p>
        </w:tc>
        <w:tc>
          <w:tcPr>
            <w:tcW w:w="871"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DE0FAA4" w14:textId="77777777" w:rsidR="002B2B33" w:rsidRDefault="002E2DA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39</w:t>
            </w:r>
          </w:p>
        </w:tc>
      </w:tr>
      <w:tr w:rsidR="002B2B33" w14:paraId="14287DF5" w14:textId="77777777" w:rsidTr="001F033C">
        <w:tc>
          <w:tcPr>
            <w:tcW w:w="1652"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ECB477C" w14:textId="77777777" w:rsidR="002B2B33" w:rsidRDefault="002E2DA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Golang Developers</w:t>
            </w:r>
          </w:p>
        </w:tc>
        <w:tc>
          <w:tcPr>
            <w:tcW w:w="872"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7823D2F" w14:textId="77777777" w:rsidR="002B2B33" w:rsidRDefault="002E2DA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90</w:t>
            </w:r>
          </w:p>
        </w:tc>
        <w:tc>
          <w:tcPr>
            <w:tcW w:w="1605"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A720573" w14:textId="77777777" w:rsidR="002B2B33" w:rsidRDefault="002E2DA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Node.js Developers</w:t>
            </w:r>
          </w:p>
        </w:tc>
        <w:tc>
          <w:tcPr>
            <w:tcW w:w="871"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347CA4C" w14:textId="77777777" w:rsidR="002B2B33" w:rsidRDefault="002E2DA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39</w:t>
            </w:r>
          </w:p>
        </w:tc>
      </w:tr>
      <w:tr w:rsidR="002B2B33" w14:paraId="61380712" w14:textId="77777777" w:rsidTr="001F033C">
        <w:tc>
          <w:tcPr>
            <w:tcW w:w="1652"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074EA41" w14:textId="77777777" w:rsidR="002B2B33" w:rsidRDefault="002E2DA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Desktop Support Managers</w:t>
            </w:r>
          </w:p>
        </w:tc>
        <w:tc>
          <w:tcPr>
            <w:tcW w:w="872"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04BC00A" w14:textId="77777777" w:rsidR="002B2B33" w:rsidRDefault="002E2DA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84</w:t>
            </w:r>
          </w:p>
        </w:tc>
        <w:tc>
          <w:tcPr>
            <w:tcW w:w="1605"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513265D" w14:textId="77777777" w:rsidR="002B2B33" w:rsidRDefault="002E2DA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IT Support Technicians</w:t>
            </w:r>
          </w:p>
        </w:tc>
        <w:tc>
          <w:tcPr>
            <w:tcW w:w="871"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AB37262" w14:textId="77777777" w:rsidR="002B2B33" w:rsidRDefault="002E2DA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38</w:t>
            </w:r>
          </w:p>
        </w:tc>
      </w:tr>
      <w:tr w:rsidR="002B2B33" w14:paraId="3565CA1B" w14:textId="77777777" w:rsidTr="001F033C">
        <w:tc>
          <w:tcPr>
            <w:tcW w:w="1652"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D7425D7" w14:textId="77777777" w:rsidR="002B2B33" w:rsidRDefault="002E2DA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IT Support Specialists</w:t>
            </w:r>
          </w:p>
        </w:tc>
        <w:tc>
          <w:tcPr>
            <w:tcW w:w="872"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BDC7CF4" w14:textId="77777777" w:rsidR="002B2B33" w:rsidRDefault="002E2DA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78</w:t>
            </w:r>
          </w:p>
        </w:tc>
        <w:tc>
          <w:tcPr>
            <w:tcW w:w="1605"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4B259EF" w14:textId="77777777" w:rsidR="002B2B33" w:rsidRDefault="002E2DA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Help Desk Technicians</w:t>
            </w:r>
          </w:p>
        </w:tc>
        <w:tc>
          <w:tcPr>
            <w:tcW w:w="871"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930EFA2" w14:textId="77777777" w:rsidR="002B2B33" w:rsidRDefault="002E2DA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37</w:t>
            </w:r>
          </w:p>
        </w:tc>
      </w:tr>
      <w:tr w:rsidR="002B2B33" w14:paraId="494F7ECB" w14:textId="77777777" w:rsidTr="001F033C">
        <w:tc>
          <w:tcPr>
            <w:tcW w:w="1652"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D0746C0" w14:textId="77777777" w:rsidR="002B2B33" w:rsidRDefault="002E2DA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Systems Analysts</w:t>
            </w:r>
          </w:p>
        </w:tc>
        <w:tc>
          <w:tcPr>
            <w:tcW w:w="872"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B31FE87" w14:textId="77777777" w:rsidR="002B2B33" w:rsidRDefault="002E2DA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66</w:t>
            </w:r>
          </w:p>
        </w:tc>
        <w:tc>
          <w:tcPr>
            <w:tcW w:w="1605"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7FE6587" w14:textId="77777777" w:rsidR="002B2B33" w:rsidRDefault="002E2DA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Technical Leads</w:t>
            </w:r>
          </w:p>
        </w:tc>
        <w:tc>
          <w:tcPr>
            <w:tcW w:w="871"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5898F69" w14:textId="77777777" w:rsidR="002B2B33" w:rsidRDefault="002E2DA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36</w:t>
            </w:r>
          </w:p>
        </w:tc>
      </w:tr>
      <w:tr w:rsidR="002B2B33" w14:paraId="458B4B07" w14:textId="77777777" w:rsidTr="001F033C">
        <w:tc>
          <w:tcPr>
            <w:tcW w:w="1652"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9C00ED0" w14:textId="77777777" w:rsidR="002B2B33" w:rsidRDefault="002E2DA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IT Specialists</w:t>
            </w:r>
          </w:p>
        </w:tc>
        <w:tc>
          <w:tcPr>
            <w:tcW w:w="872"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804E59B" w14:textId="77777777" w:rsidR="002B2B33" w:rsidRDefault="002E2DA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58</w:t>
            </w:r>
          </w:p>
        </w:tc>
        <w:tc>
          <w:tcPr>
            <w:tcW w:w="1605"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EE92CF2" w14:textId="77777777" w:rsidR="002B2B33" w:rsidRDefault="002E2DA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Desktop Support Engineers</w:t>
            </w:r>
          </w:p>
        </w:tc>
        <w:tc>
          <w:tcPr>
            <w:tcW w:w="871"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26E1E40" w14:textId="77777777" w:rsidR="002B2B33" w:rsidRDefault="002E2DA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30</w:t>
            </w:r>
          </w:p>
        </w:tc>
      </w:tr>
      <w:tr w:rsidR="002B2B33" w14:paraId="13A2655D" w14:textId="77777777" w:rsidTr="001F033C">
        <w:tc>
          <w:tcPr>
            <w:tcW w:w="1652"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BCA13DA" w14:textId="77777777" w:rsidR="002B2B33" w:rsidRDefault="002E2DA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React Developers</w:t>
            </w:r>
          </w:p>
        </w:tc>
        <w:tc>
          <w:tcPr>
            <w:tcW w:w="872"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2685089" w14:textId="77777777" w:rsidR="002B2B33" w:rsidRDefault="002E2DA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46</w:t>
            </w:r>
          </w:p>
        </w:tc>
        <w:tc>
          <w:tcPr>
            <w:tcW w:w="1605"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6E67667" w14:textId="77777777" w:rsidR="002B2B33" w:rsidRDefault="002E2DA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Hardware Technicians</w:t>
            </w:r>
          </w:p>
        </w:tc>
        <w:tc>
          <w:tcPr>
            <w:tcW w:w="871"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2593711" w14:textId="77777777" w:rsidR="002B2B33" w:rsidRDefault="002E2DA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30</w:t>
            </w:r>
          </w:p>
        </w:tc>
      </w:tr>
      <w:tr w:rsidR="002B2B33" w14:paraId="13E2AAAD" w14:textId="77777777" w:rsidTr="005035A2">
        <w:tc>
          <w:tcPr>
            <w:tcW w:w="5000" w:type="pct"/>
            <w:gridSpan w:val="4"/>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5817609F" w14:textId="77777777" w:rsidR="002B2B33" w:rsidRDefault="002E2DA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0"/>
                <w:szCs w:val="20"/>
              </w:rPr>
              <w:t xml:space="preserve">Source: </w:t>
            </w:r>
            <w:proofErr w:type="spellStart"/>
            <w:r>
              <w:rPr>
                <w:rFonts w:eastAsia="Tw Cen MT" w:cs="Tw Cen MT"/>
                <w:sz w:val="20"/>
                <w:szCs w:val="20"/>
              </w:rPr>
              <w:t>Lightcast</w:t>
            </w:r>
            <w:proofErr w:type="spellEnd"/>
          </w:p>
        </w:tc>
      </w:tr>
    </w:tbl>
    <w:p w14:paraId="79BA6C6F" w14:textId="77777777" w:rsidR="002B2B33" w:rsidRDefault="002E2DA0" w:rsidP="005035A2">
      <w:pPr>
        <w:pStyle w:val="Heading2"/>
        <w:spacing w:before="240"/>
      </w:pPr>
      <w:bookmarkStart w:id="4" w:name="industry-concentration"/>
      <w:bookmarkEnd w:id="2"/>
      <w:bookmarkEnd w:id="3"/>
      <w:r>
        <w:t>Industry Concentration</w:t>
      </w:r>
    </w:p>
    <w:p w14:paraId="7FDEEA5D" w14:textId="3D99877E" w:rsidR="002B2B33" w:rsidRDefault="002E2DA0" w:rsidP="001F6DFB">
      <w:pPr>
        <w:spacing w:after="0"/>
      </w:pPr>
      <w:r>
        <w:rPr>
          <w:b/>
          <w:bCs/>
        </w:rPr>
        <w:t xml:space="preserve">Table 5. Industries hiring </w:t>
      </w:r>
      <w:r w:rsidR="001F6DFB" w:rsidRPr="00900566">
        <w:rPr>
          <w:b/>
          <w:bCs/>
        </w:rPr>
        <w:t>Computer Networking</w:t>
      </w:r>
      <w:r w:rsidR="001F6DFB">
        <w:t xml:space="preserve"> </w:t>
      </w:r>
      <w:r>
        <w:rPr>
          <w:b/>
          <w:bCs/>
        </w:rPr>
        <w:t>Workers in Bay Region</w:t>
      </w:r>
    </w:p>
    <w:tbl>
      <w:tblPr>
        <w:tblW w:w="5000" w:type="pct"/>
        <w:tblLook w:val="0420" w:firstRow="1" w:lastRow="0" w:firstColumn="0" w:lastColumn="0" w:noHBand="0" w:noVBand="1"/>
      </w:tblPr>
      <w:tblGrid>
        <w:gridCol w:w="5130"/>
        <w:gridCol w:w="990"/>
        <w:gridCol w:w="1261"/>
        <w:gridCol w:w="1169"/>
        <w:gridCol w:w="1890"/>
      </w:tblGrid>
      <w:tr w:rsidR="002B2B33" w14:paraId="335D2643" w14:textId="77777777" w:rsidTr="005035A2">
        <w:trPr>
          <w:tblHeader/>
        </w:trPr>
        <w:tc>
          <w:tcPr>
            <w:tcW w:w="2457"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25D1DE5C" w14:textId="77777777" w:rsidR="002B2B33" w:rsidRDefault="002E2DA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Industry - 6 Digit NAICS (No. American Industry Classification) Codes</w:t>
            </w:r>
          </w:p>
        </w:tc>
        <w:tc>
          <w:tcPr>
            <w:tcW w:w="474"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7F4C2A89" w14:textId="77777777" w:rsidR="002B2B33" w:rsidRDefault="002E2DA0" w:rsidP="005035A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Jobs in Industry (2021)</w:t>
            </w:r>
          </w:p>
        </w:tc>
        <w:tc>
          <w:tcPr>
            <w:tcW w:w="604"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2808D609" w14:textId="77777777" w:rsidR="002B2B33" w:rsidRDefault="002E2DA0" w:rsidP="005035A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Jobs in Industry (2026)</w:t>
            </w:r>
          </w:p>
        </w:tc>
        <w:tc>
          <w:tcPr>
            <w:tcW w:w="560"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7607F24E" w14:textId="77777777" w:rsidR="002B2B33" w:rsidRDefault="002E2DA0" w:rsidP="005035A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 Change (2021-26)</w:t>
            </w:r>
          </w:p>
        </w:tc>
        <w:tc>
          <w:tcPr>
            <w:tcW w:w="905"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29E78EC7" w14:textId="77777777" w:rsidR="002B2B33" w:rsidRDefault="002E2DA0" w:rsidP="005035A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 Occupation Group in Industry (2022)</w:t>
            </w:r>
          </w:p>
        </w:tc>
      </w:tr>
      <w:tr w:rsidR="002B2B33" w14:paraId="0F2CFB30" w14:textId="77777777" w:rsidTr="005035A2">
        <w:tc>
          <w:tcPr>
            <w:tcW w:w="2457"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7919423" w14:textId="77777777" w:rsidR="002B2B33" w:rsidRDefault="002E2DA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Custom Computer Programming Services</w:t>
            </w:r>
          </w:p>
        </w:tc>
        <w:tc>
          <w:tcPr>
            <w:tcW w:w="474"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6ECB43E" w14:textId="77777777" w:rsidR="002B2B33" w:rsidRDefault="002E2DA0" w:rsidP="005035A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11,525</w:t>
            </w:r>
          </w:p>
        </w:tc>
        <w:tc>
          <w:tcPr>
            <w:tcW w:w="604"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1CB8AD7" w14:textId="77777777" w:rsidR="002B2B33" w:rsidRDefault="002E2DA0" w:rsidP="005035A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13,953</w:t>
            </w:r>
          </w:p>
        </w:tc>
        <w:tc>
          <w:tcPr>
            <w:tcW w:w="560"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89A0530" w14:textId="77777777" w:rsidR="002B2B33" w:rsidRDefault="002E2DA0" w:rsidP="005035A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21%</w:t>
            </w:r>
          </w:p>
        </w:tc>
        <w:tc>
          <w:tcPr>
            <w:tcW w:w="905"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7C5ED4A" w14:textId="77777777" w:rsidR="002B2B33" w:rsidRDefault="002E2DA0" w:rsidP="005035A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24%</w:t>
            </w:r>
          </w:p>
        </w:tc>
      </w:tr>
      <w:tr w:rsidR="002B2B33" w14:paraId="7282B8D9" w14:textId="77777777" w:rsidTr="005035A2">
        <w:tc>
          <w:tcPr>
            <w:tcW w:w="245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BAD28F8" w14:textId="77777777" w:rsidR="002B2B33" w:rsidRDefault="002E2DA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Computer Systems Design Services</w:t>
            </w:r>
          </w:p>
        </w:tc>
        <w:tc>
          <w:tcPr>
            <w:tcW w:w="47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D098557" w14:textId="77777777" w:rsidR="002B2B33" w:rsidRDefault="002E2DA0" w:rsidP="005035A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6,183</w:t>
            </w:r>
          </w:p>
        </w:tc>
        <w:tc>
          <w:tcPr>
            <w:tcW w:w="60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14D2CE2" w14:textId="77777777" w:rsidR="002B2B33" w:rsidRDefault="002E2DA0" w:rsidP="005035A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5,755</w:t>
            </w:r>
          </w:p>
        </w:tc>
        <w:tc>
          <w:tcPr>
            <w:tcW w:w="56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8BF7827" w14:textId="77777777" w:rsidR="002B2B33" w:rsidRDefault="002E2DA0" w:rsidP="005035A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-7%</w:t>
            </w:r>
          </w:p>
        </w:tc>
        <w:tc>
          <w:tcPr>
            <w:tcW w:w="905"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4711D6D" w14:textId="77777777" w:rsidR="002B2B33" w:rsidRDefault="002E2DA0" w:rsidP="005035A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11%</w:t>
            </w:r>
          </w:p>
        </w:tc>
      </w:tr>
      <w:tr w:rsidR="002B2B33" w14:paraId="4AE497B7" w14:textId="77777777" w:rsidTr="005035A2">
        <w:tc>
          <w:tcPr>
            <w:tcW w:w="245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BFA41A7" w14:textId="77777777" w:rsidR="002B2B33" w:rsidRDefault="002E2DA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Software Publishers</w:t>
            </w:r>
          </w:p>
        </w:tc>
        <w:tc>
          <w:tcPr>
            <w:tcW w:w="47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AB5533F" w14:textId="77777777" w:rsidR="002B2B33" w:rsidRDefault="002E2DA0" w:rsidP="005035A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3,625</w:t>
            </w:r>
          </w:p>
        </w:tc>
        <w:tc>
          <w:tcPr>
            <w:tcW w:w="60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9477ED7" w14:textId="77777777" w:rsidR="002B2B33" w:rsidRDefault="002E2DA0" w:rsidP="005035A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3,970</w:t>
            </w:r>
          </w:p>
        </w:tc>
        <w:tc>
          <w:tcPr>
            <w:tcW w:w="56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6D9C79C" w14:textId="77777777" w:rsidR="002B2B33" w:rsidRDefault="002E2DA0" w:rsidP="005035A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10%</w:t>
            </w:r>
          </w:p>
        </w:tc>
        <w:tc>
          <w:tcPr>
            <w:tcW w:w="905"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BCB8CC7" w14:textId="77777777" w:rsidR="002B2B33" w:rsidRDefault="002E2DA0" w:rsidP="005035A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7%</w:t>
            </w:r>
          </w:p>
        </w:tc>
      </w:tr>
      <w:tr w:rsidR="002B2B33" w14:paraId="45AC5699" w14:textId="77777777" w:rsidTr="005035A2">
        <w:tc>
          <w:tcPr>
            <w:tcW w:w="245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E9D3733" w14:textId="77777777" w:rsidR="002B2B33" w:rsidRDefault="002E2DA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Data Processing, Hosting, and Related Services</w:t>
            </w:r>
          </w:p>
        </w:tc>
        <w:tc>
          <w:tcPr>
            <w:tcW w:w="47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05B72B3" w14:textId="77777777" w:rsidR="002B2B33" w:rsidRDefault="002E2DA0" w:rsidP="005035A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2,360</w:t>
            </w:r>
          </w:p>
        </w:tc>
        <w:tc>
          <w:tcPr>
            <w:tcW w:w="60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F4C0855" w14:textId="77777777" w:rsidR="002B2B33" w:rsidRDefault="002E2DA0" w:rsidP="005035A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4,265</w:t>
            </w:r>
          </w:p>
        </w:tc>
        <w:tc>
          <w:tcPr>
            <w:tcW w:w="56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2E86D68" w14:textId="77777777" w:rsidR="002B2B33" w:rsidRDefault="002E2DA0" w:rsidP="005035A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81%</w:t>
            </w:r>
          </w:p>
        </w:tc>
        <w:tc>
          <w:tcPr>
            <w:tcW w:w="905"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9BA2865" w14:textId="77777777" w:rsidR="002B2B33" w:rsidRDefault="002E2DA0" w:rsidP="005035A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7%</w:t>
            </w:r>
          </w:p>
        </w:tc>
      </w:tr>
      <w:tr w:rsidR="002B2B33" w14:paraId="27525AD9" w14:textId="77777777" w:rsidTr="005035A2">
        <w:tc>
          <w:tcPr>
            <w:tcW w:w="245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F83165A" w14:textId="77777777" w:rsidR="002B2B33" w:rsidRDefault="002E2DA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Corporate, Subsidiary, and Regional Managing Offices</w:t>
            </w:r>
          </w:p>
        </w:tc>
        <w:tc>
          <w:tcPr>
            <w:tcW w:w="47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2FD74AD" w14:textId="77777777" w:rsidR="002B2B33" w:rsidRDefault="002E2DA0" w:rsidP="005035A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1,956</w:t>
            </w:r>
          </w:p>
        </w:tc>
        <w:tc>
          <w:tcPr>
            <w:tcW w:w="60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07205F6" w14:textId="77777777" w:rsidR="002B2B33" w:rsidRDefault="002E2DA0" w:rsidP="005035A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1,922</w:t>
            </w:r>
          </w:p>
        </w:tc>
        <w:tc>
          <w:tcPr>
            <w:tcW w:w="56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15B8489" w14:textId="77777777" w:rsidR="002B2B33" w:rsidRDefault="002E2DA0" w:rsidP="005035A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w:t>
            </w:r>
          </w:p>
        </w:tc>
        <w:tc>
          <w:tcPr>
            <w:tcW w:w="905"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EF85143" w14:textId="77777777" w:rsidR="002B2B33" w:rsidRDefault="002E2DA0" w:rsidP="005035A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4%</w:t>
            </w:r>
          </w:p>
        </w:tc>
      </w:tr>
      <w:tr w:rsidR="002B2B33" w14:paraId="3F2D29AA" w14:textId="77777777" w:rsidTr="005035A2">
        <w:tc>
          <w:tcPr>
            <w:tcW w:w="245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D73F2B4" w14:textId="77777777" w:rsidR="002B2B33" w:rsidRDefault="002E2DA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lastRenderedPageBreak/>
              <w:t>Electronic Computer Manufacturing</w:t>
            </w:r>
          </w:p>
        </w:tc>
        <w:tc>
          <w:tcPr>
            <w:tcW w:w="47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4329BE4" w14:textId="77777777" w:rsidR="002B2B33" w:rsidRDefault="002E2DA0" w:rsidP="005035A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1,606</w:t>
            </w:r>
          </w:p>
        </w:tc>
        <w:tc>
          <w:tcPr>
            <w:tcW w:w="60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4932BA8" w14:textId="77777777" w:rsidR="002B2B33" w:rsidRDefault="002E2DA0" w:rsidP="005035A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1,796</w:t>
            </w:r>
          </w:p>
        </w:tc>
        <w:tc>
          <w:tcPr>
            <w:tcW w:w="56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CFE9DDA" w14:textId="77777777" w:rsidR="002B2B33" w:rsidRDefault="002E2DA0" w:rsidP="005035A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12%</w:t>
            </w:r>
          </w:p>
        </w:tc>
        <w:tc>
          <w:tcPr>
            <w:tcW w:w="905"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EFA9B86" w14:textId="77777777" w:rsidR="002B2B33" w:rsidRDefault="002E2DA0" w:rsidP="005035A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w:t>
            </w:r>
          </w:p>
        </w:tc>
      </w:tr>
      <w:tr w:rsidR="002B2B33" w14:paraId="22DDF11F" w14:textId="77777777" w:rsidTr="005035A2">
        <w:tc>
          <w:tcPr>
            <w:tcW w:w="245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2A42B42" w14:textId="77777777" w:rsidR="002B2B33" w:rsidRDefault="002E2DA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Web Search Portals and All Other Information Services</w:t>
            </w:r>
          </w:p>
        </w:tc>
        <w:tc>
          <w:tcPr>
            <w:tcW w:w="47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F1C6E46" w14:textId="77777777" w:rsidR="002B2B33" w:rsidRDefault="002E2DA0" w:rsidP="005035A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1,485</w:t>
            </w:r>
          </w:p>
        </w:tc>
        <w:tc>
          <w:tcPr>
            <w:tcW w:w="60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0BF5176" w14:textId="77777777" w:rsidR="002B2B33" w:rsidRDefault="002E2DA0" w:rsidP="005035A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1,321</w:t>
            </w:r>
          </w:p>
        </w:tc>
        <w:tc>
          <w:tcPr>
            <w:tcW w:w="56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6A51A7E" w14:textId="77777777" w:rsidR="002B2B33" w:rsidRDefault="002E2DA0" w:rsidP="005035A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-11%</w:t>
            </w:r>
          </w:p>
        </w:tc>
        <w:tc>
          <w:tcPr>
            <w:tcW w:w="905"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6F65314" w14:textId="77777777" w:rsidR="002B2B33" w:rsidRDefault="002E2DA0" w:rsidP="005035A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w:t>
            </w:r>
          </w:p>
        </w:tc>
      </w:tr>
      <w:tr w:rsidR="002B2B33" w14:paraId="5D67DBFD" w14:textId="77777777" w:rsidTr="005035A2">
        <w:tc>
          <w:tcPr>
            <w:tcW w:w="245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777F759" w14:textId="77777777" w:rsidR="002B2B33" w:rsidRDefault="002E2DA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Local Government, Excluding Education and Hospitals</w:t>
            </w:r>
          </w:p>
        </w:tc>
        <w:tc>
          <w:tcPr>
            <w:tcW w:w="47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058D6F2" w14:textId="77777777" w:rsidR="002B2B33" w:rsidRDefault="002E2DA0" w:rsidP="005035A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1,086</w:t>
            </w:r>
          </w:p>
        </w:tc>
        <w:tc>
          <w:tcPr>
            <w:tcW w:w="60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B3AAB93" w14:textId="77777777" w:rsidR="002B2B33" w:rsidRDefault="002E2DA0" w:rsidP="005035A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1,225</w:t>
            </w:r>
          </w:p>
        </w:tc>
        <w:tc>
          <w:tcPr>
            <w:tcW w:w="56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4D4FFF1" w14:textId="77777777" w:rsidR="002B2B33" w:rsidRDefault="002E2DA0" w:rsidP="005035A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13%</w:t>
            </w:r>
          </w:p>
        </w:tc>
        <w:tc>
          <w:tcPr>
            <w:tcW w:w="905"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A6B9CB7" w14:textId="77777777" w:rsidR="002B2B33" w:rsidRDefault="002E2DA0" w:rsidP="005035A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w:t>
            </w:r>
          </w:p>
        </w:tc>
      </w:tr>
      <w:tr w:rsidR="002B2B33" w14:paraId="27E15E52" w14:textId="77777777" w:rsidTr="005035A2">
        <w:tc>
          <w:tcPr>
            <w:tcW w:w="245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46F6BFF" w14:textId="77777777" w:rsidR="002B2B33" w:rsidRDefault="002E2DA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Other Computer Related Services</w:t>
            </w:r>
          </w:p>
        </w:tc>
        <w:tc>
          <w:tcPr>
            <w:tcW w:w="47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18F15D6" w14:textId="77777777" w:rsidR="002B2B33" w:rsidRDefault="002E2DA0" w:rsidP="005035A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1,585</w:t>
            </w:r>
          </w:p>
        </w:tc>
        <w:tc>
          <w:tcPr>
            <w:tcW w:w="60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945AADB" w14:textId="77777777" w:rsidR="002B2B33" w:rsidRDefault="002E2DA0" w:rsidP="005035A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982</w:t>
            </w:r>
          </w:p>
        </w:tc>
        <w:tc>
          <w:tcPr>
            <w:tcW w:w="56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0B84DA1" w14:textId="77777777" w:rsidR="002B2B33" w:rsidRDefault="002E2DA0" w:rsidP="005035A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-38%</w:t>
            </w:r>
          </w:p>
        </w:tc>
        <w:tc>
          <w:tcPr>
            <w:tcW w:w="905"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986EA8F" w14:textId="77777777" w:rsidR="002B2B33" w:rsidRDefault="002E2DA0" w:rsidP="005035A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w:t>
            </w:r>
          </w:p>
        </w:tc>
      </w:tr>
      <w:tr w:rsidR="002B2B33" w14:paraId="2919CE69" w14:textId="77777777" w:rsidTr="005035A2">
        <w:tc>
          <w:tcPr>
            <w:tcW w:w="2457"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BEC389F" w14:textId="77777777" w:rsidR="002B2B33" w:rsidRDefault="002E2DA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Temporary Help Services</w:t>
            </w:r>
          </w:p>
        </w:tc>
        <w:tc>
          <w:tcPr>
            <w:tcW w:w="474"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044F485" w14:textId="77777777" w:rsidR="002B2B33" w:rsidRDefault="002E2DA0" w:rsidP="005035A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1,049</w:t>
            </w:r>
          </w:p>
        </w:tc>
        <w:tc>
          <w:tcPr>
            <w:tcW w:w="604"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065541A" w14:textId="77777777" w:rsidR="002B2B33" w:rsidRDefault="002E2DA0" w:rsidP="005035A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935</w:t>
            </w:r>
          </w:p>
        </w:tc>
        <w:tc>
          <w:tcPr>
            <w:tcW w:w="560"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A5855B7" w14:textId="77777777" w:rsidR="002B2B33" w:rsidRDefault="002E2DA0" w:rsidP="005035A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-11%</w:t>
            </w:r>
          </w:p>
        </w:tc>
        <w:tc>
          <w:tcPr>
            <w:tcW w:w="905"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9DD47D7" w14:textId="77777777" w:rsidR="002B2B33" w:rsidRDefault="002E2DA0" w:rsidP="005035A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w:t>
            </w:r>
          </w:p>
        </w:tc>
      </w:tr>
      <w:tr w:rsidR="002B2B33" w14:paraId="34737218" w14:textId="77777777" w:rsidTr="005035A2">
        <w:tc>
          <w:tcPr>
            <w:tcW w:w="0" w:type="auto"/>
            <w:gridSpan w:val="5"/>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5E105AAC" w14:textId="77777777" w:rsidR="002B2B33" w:rsidRDefault="002E2DA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0"/>
                <w:szCs w:val="20"/>
              </w:rPr>
              <w:t xml:space="preserve">Source: </w:t>
            </w:r>
            <w:proofErr w:type="spellStart"/>
            <w:r>
              <w:rPr>
                <w:rFonts w:eastAsia="Tw Cen MT" w:cs="Tw Cen MT"/>
                <w:sz w:val="20"/>
                <w:szCs w:val="20"/>
              </w:rPr>
              <w:t>Lightcast</w:t>
            </w:r>
            <w:proofErr w:type="spellEnd"/>
            <w:r>
              <w:rPr>
                <w:rFonts w:eastAsia="Tw Cen MT" w:cs="Tw Cen MT"/>
                <w:sz w:val="20"/>
                <w:szCs w:val="20"/>
              </w:rPr>
              <w:t xml:space="preserve"> 2022.3</w:t>
            </w:r>
          </w:p>
        </w:tc>
      </w:tr>
    </w:tbl>
    <w:p w14:paraId="57B3D8AF" w14:textId="267FFF73" w:rsidR="002B2B33" w:rsidRDefault="002E2DA0" w:rsidP="001F6DFB">
      <w:pPr>
        <w:spacing w:before="240" w:after="0"/>
      </w:pPr>
      <w:r>
        <w:rPr>
          <w:b/>
          <w:bCs/>
        </w:rPr>
        <w:t xml:space="preserve">Table 6. Top Employers Posting </w:t>
      </w:r>
      <w:r w:rsidR="001F6DFB" w:rsidRPr="00900566">
        <w:rPr>
          <w:b/>
          <w:bCs/>
        </w:rPr>
        <w:t>Computer Networking</w:t>
      </w:r>
      <w:r w:rsidR="001F6DFB">
        <w:t xml:space="preserve"> </w:t>
      </w:r>
      <w:r>
        <w:rPr>
          <w:b/>
          <w:bCs/>
        </w:rPr>
        <w:t>Occupations in Bay Region and Silicon Valley Sub-Region (Feb. 2023 - Jan. 2024)</w:t>
      </w:r>
    </w:p>
    <w:tbl>
      <w:tblPr>
        <w:tblW w:w="4009" w:type="pct"/>
        <w:tblLook w:val="0420" w:firstRow="1" w:lastRow="0" w:firstColumn="0" w:lastColumn="0" w:noHBand="0" w:noVBand="1"/>
      </w:tblPr>
      <w:tblGrid>
        <w:gridCol w:w="2700"/>
        <w:gridCol w:w="1621"/>
        <w:gridCol w:w="2069"/>
        <w:gridCol w:w="1981"/>
      </w:tblGrid>
      <w:tr w:rsidR="002B2B33" w14:paraId="0443F29D" w14:textId="77777777" w:rsidTr="005035A2">
        <w:trPr>
          <w:tblHeader/>
        </w:trPr>
        <w:tc>
          <w:tcPr>
            <w:tcW w:w="1613"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298C8532" w14:textId="77777777" w:rsidR="002B2B33" w:rsidRDefault="002E2DA0" w:rsidP="005035A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Employer</w:t>
            </w:r>
          </w:p>
        </w:tc>
        <w:tc>
          <w:tcPr>
            <w:tcW w:w="968"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0EDE9DEB" w14:textId="77777777" w:rsidR="002B2B33" w:rsidRDefault="002E2DA0" w:rsidP="005035A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Bay</w:t>
            </w:r>
          </w:p>
        </w:tc>
        <w:tc>
          <w:tcPr>
            <w:tcW w:w="1236"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0D5CF02E" w14:textId="77777777" w:rsidR="002B2B33" w:rsidRDefault="002E2DA0" w:rsidP="005035A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Employer</w:t>
            </w:r>
          </w:p>
        </w:tc>
        <w:tc>
          <w:tcPr>
            <w:tcW w:w="1183"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4176C3D7" w14:textId="77777777" w:rsidR="002B2B33" w:rsidRDefault="002E2DA0" w:rsidP="005035A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Silicon Valley</w:t>
            </w:r>
          </w:p>
        </w:tc>
      </w:tr>
      <w:tr w:rsidR="002B2B33" w14:paraId="71500BF9" w14:textId="77777777" w:rsidTr="005035A2">
        <w:tc>
          <w:tcPr>
            <w:tcW w:w="1613"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DBF2CE7" w14:textId="77777777" w:rsidR="002B2B33" w:rsidRDefault="002E2DA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Robert Half</w:t>
            </w:r>
          </w:p>
        </w:tc>
        <w:tc>
          <w:tcPr>
            <w:tcW w:w="968"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A2A78C6" w14:textId="77777777" w:rsidR="002B2B33" w:rsidRDefault="002E2DA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223</w:t>
            </w:r>
          </w:p>
        </w:tc>
        <w:tc>
          <w:tcPr>
            <w:tcW w:w="1236"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A68427B" w14:textId="77777777" w:rsidR="002B2B33" w:rsidRDefault="002E2DA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Diverse Lynx</w:t>
            </w:r>
          </w:p>
        </w:tc>
        <w:tc>
          <w:tcPr>
            <w:tcW w:w="1183"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CCB60DF" w14:textId="77777777" w:rsidR="002B2B33" w:rsidRDefault="002E2DA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88</w:t>
            </w:r>
          </w:p>
        </w:tc>
      </w:tr>
      <w:tr w:rsidR="002B2B33" w14:paraId="27C4065E" w14:textId="77777777" w:rsidTr="005035A2">
        <w:tc>
          <w:tcPr>
            <w:tcW w:w="1613"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6E83BCE" w14:textId="77777777" w:rsidR="002B2B33" w:rsidRDefault="002E2DA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Randstad</w:t>
            </w:r>
          </w:p>
        </w:tc>
        <w:tc>
          <w:tcPr>
            <w:tcW w:w="968"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64B1A7D" w14:textId="77777777" w:rsidR="002B2B33" w:rsidRDefault="002E2DA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141</w:t>
            </w:r>
          </w:p>
        </w:tc>
        <w:tc>
          <w:tcPr>
            <w:tcW w:w="123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A440047" w14:textId="77777777" w:rsidR="002B2B33" w:rsidRDefault="002E2DA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Apple</w:t>
            </w:r>
          </w:p>
        </w:tc>
        <w:tc>
          <w:tcPr>
            <w:tcW w:w="1183"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DCB9FF4" w14:textId="77777777" w:rsidR="002B2B33" w:rsidRDefault="002E2DA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56</w:t>
            </w:r>
          </w:p>
        </w:tc>
      </w:tr>
      <w:tr w:rsidR="002B2B33" w14:paraId="4375F6B7" w14:textId="77777777" w:rsidTr="005035A2">
        <w:tc>
          <w:tcPr>
            <w:tcW w:w="1613"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6351CDE" w14:textId="77777777" w:rsidR="002B2B33" w:rsidRDefault="002E2DA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Deloitte</w:t>
            </w:r>
          </w:p>
        </w:tc>
        <w:tc>
          <w:tcPr>
            <w:tcW w:w="968"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EA12685" w14:textId="77777777" w:rsidR="002B2B33" w:rsidRDefault="002E2DA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134</w:t>
            </w:r>
          </w:p>
        </w:tc>
        <w:tc>
          <w:tcPr>
            <w:tcW w:w="123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74FAD28" w14:textId="77777777" w:rsidR="002B2B33" w:rsidRDefault="002E2DA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Nvidia</w:t>
            </w:r>
          </w:p>
        </w:tc>
        <w:tc>
          <w:tcPr>
            <w:tcW w:w="1183"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6B2C67F" w14:textId="77777777" w:rsidR="002B2B33" w:rsidRDefault="002E2DA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48</w:t>
            </w:r>
          </w:p>
        </w:tc>
      </w:tr>
      <w:tr w:rsidR="002B2B33" w14:paraId="629A3614" w14:textId="77777777" w:rsidTr="005035A2">
        <w:tc>
          <w:tcPr>
            <w:tcW w:w="1613"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F8698A2" w14:textId="77777777" w:rsidR="002B2B33" w:rsidRDefault="002E2DA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Diverse Lynx</w:t>
            </w:r>
          </w:p>
        </w:tc>
        <w:tc>
          <w:tcPr>
            <w:tcW w:w="968"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99A43A4" w14:textId="77777777" w:rsidR="002B2B33" w:rsidRDefault="002E2DA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128</w:t>
            </w:r>
          </w:p>
        </w:tc>
        <w:tc>
          <w:tcPr>
            <w:tcW w:w="123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E21944F" w14:textId="77777777" w:rsidR="002B2B33" w:rsidRDefault="002E2DA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Tiktok</w:t>
            </w:r>
          </w:p>
        </w:tc>
        <w:tc>
          <w:tcPr>
            <w:tcW w:w="1183"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943A191" w14:textId="77777777" w:rsidR="002B2B33" w:rsidRDefault="002E2DA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48</w:t>
            </w:r>
          </w:p>
        </w:tc>
      </w:tr>
      <w:tr w:rsidR="002B2B33" w14:paraId="3982A68D" w14:textId="77777777" w:rsidTr="005035A2">
        <w:tc>
          <w:tcPr>
            <w:tcW w:w="1613"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1198783" w14:textId="77777777" w:rsidR="002B2B33" w:rsidRDefault="002E2DA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University of California</w:t>
            </w:r>
          </w:p>
        </w:tc>
        <w:tc>
          <w:tcPr>
            <w:tcW w:w="968"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B709C28" w14:textId="77777777" w:rsidR="002B2B33" w:rsidRDefault="002E2DA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128</w:t>
            </w:r>
          </w:p>
        </w:tc>
        <w:tc>
          <w:tcPr>
            <w:tcW w:w="123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A239622" w14:textId="77777777" w:rsidR="002B2B33" w:rsidRDefault="002E2DA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Google</w:t>
            </w:r>
          </w:p>
        </w:tc>
        <w:tc>
          <w:tcPr>
            <w:tcW w:w="1183"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2434389" w14:textId="77777777" w:rsidR="002B2B33" w:rsidRDefault="002E2DA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47</w:t>
            </w:r>
          </w:p>
        </w:tc>
      </w:tr>
      <w:tr w:rsidR="002B2B33" w14:paraId="08B950EC" w14:textId="77777777" w:rsidTr="005035A2">
        <w:tc>
          <w:tcPr>
            <w:tcW w:w="1613"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43C4982" w14:textId="77777777" w:rsidR="002B2B33" w:rsidRDefault="002E2DA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Best Buy</w:t>
            </w:r>
          </w:p>
        </w:tc>
        <w:tc>
          <w:tcPr>
            <w:tcW w:w="968"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7DCFBB5" w14:textId="77777777" w:rsidR="002B2B33" w:rsidRDefault="002E2DA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116</w:t>
            </w:r>
          </w:p>
        </w:tc>
        <w:tc>
          <w:tcPr>
            <w:tcW w:w="1236"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3B135C7" w14:textId="77777777" w:rsidR="002B2B33" w:rsidRDefault="002E2DA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Randstad</w:t>
            </w:r>
          </w:p>
        </w:tc>
        <w:tc>
          <w:tcPr>
            <w:tcW w:w="1183"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0690A34" w14:textId="77777777" w:rsidR="002B2B33" w:rsidRDefault="002E2DA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45</w:t>
            </w:r>
          </w:p>
        </w:tc>
      </w:tr>
      <w:tr w:rsidR="002B2B33" w14:paraId="7A7545B2" w14:textId="77777777" w:rsidTr="005035A2">
        <w:tc>
          <w:tcPr>
            <w:tcW w:w="5000" w:type="pct"/>
            <w:gridSpan w:val="4"/>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48623418" w14:textId="77777777" w:rsidR="002B2B33" w:rsidRDefault="002E2DA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0"/>
                <w:szCs w:val="20"/>
              </w:rPr>
              <w:t xml:space="preserve">Source: </w:t>
            </w:r>
            <w:proofErr w:type="spellStart"/>
            <w:r>
              <w:rPr>
                <w:rFonts w:eastAsia="Tw Cen MT" w:cs="Tw Cen MT"/>
                <w:sz w:val="20"/>
                <w:szCs w:val="20"/>
              </w:rPr>
              <w:t>Lightcast</w:t>
            </w:r>
            <w:proofErr w:type="spellEnd"/>
          </w:p>
        </w:tc>
      </w:tr>
    </w:tbl>
    <w:p w14:paraId="7FFFBAB7" w14:textId="77777777" w:rsidR="002B2B33" w:rsidRDefault="002E2DA0" w:rsidP="001F6DFB">
      <w:pPr>
        <w:pStyle w:val="Heading2"/>
        <w:spacing w:before="240"/>
      </w:pPr>
      <w:bookmarkStart w:id="5" w:name="educational-supply"/>
      <w:bookmarkEnd w:id="4"/>
      <w:r>
        <w:t>Educational Supply</w:t>
      </w:r>
    </w:p>
    <w:p w14:paraId="10AB04D5" w14:textId="199325D0" w:rsidR="002B2B33" w:rsidRDefault="002E2DA0" w:rsidP="001F6DFB">
      <w:pPr>
        <w:spacing w:after="240"/>
      </w:pPr>
      <w:r>
        <w:t xml:space="preserve">There </w:t>
      </w:r>
      <w:r w:rsidR="001F6DFB">
        <w:t xml:space="preserve">are </w:t>
      </w:r>
      <w:r>
        <w:t>15 community colleges in the Bay Region issuing 327 awards on average annually (last 3 years ending 20</w:t>
      </w:r>
      <w:r w:rsidR="001F6DFB">
        <w:t>21-22</w:t>
      </w:r>
      <w:r>
        <w:t xml:space="preserve">) on TOP 0708.10 </w:t>
      </w:r>
      <w:r w:rsidR="001F6DFB">
        <w:t xml:space="preserve">- </w:t>
      </w:r>
      <w:r>
        <w:t>Computer Networking. In the Silicon Valley Sub-Region, there a</w:t>
      </w:r>
      <w:r w:rsidR="001F6DFB">
        <w:t>re</w:t>
      </w:r>
      <w:r>
        <w:t xml:space="preserve"> five (5) community colleges that issued 101 awards on average annually (last 3 years) on this TOP code.</w:t>
      </w:r>
    </w:p>
    <w:p w14:paraId="5B720789" w14:textId="3D1E5CA0" w:rsidR="002B2B33" w:rsidRDefault="002E2DA0" w:rsidP="001F6DFB">
      <w:pPr>
        <w:spacing w:after="0"/>
      </w:pPr>
      <w:r>
        <w:rPr>
          <w:b/>
          <w:bCs/>
        </w:rPr>
        <w:t>Table 7. Community College Awards on TOP 0708.10 Computer Networking in Bay Region</w:t>
      </w:r>
    </w:p>
    <w:tbl>
      <w:tblPr>
        <w:tblW w:w="4784" w:type="pct"/>
        <w:tblLayout w:type="fixed"/>
        <w:tblLook w:val="0420" w:firstRow="1" w:lastRow="0" w:firstColumn="0" w:lastColumn="0" w:noHBand="0" w:noVBand="1"/>
      </w:tblPr>
      <w:tblGrid>
        <w:gridCol w:w="2160"/>
        <w:gridCol w:w="2430"/>
        <w:gridCol w:w="990"/>
        <w:gridCol w:w="1441"/>
        <w:gridCol w:w="989"/>
        <w:gridCol w:w="1979"/>
      </w:tblGrid>
      <w:tr w:rsidR="001F6DFB" w14:paraId="00D0ECC0" w14:textId="77777777" w:rsidTr="001F6DFB">
        <w:trPr>
          <w:tblHeader/>
        </w:trPr>
        <w:tc>
          <w:tcPr>
            <w:tcW w:w="2160" w:type="dxa"/>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4097F11B" w14:textId="77777777" w:rsidR="002B2B33" w:rsidRDefault="002E2DA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College</w:t>
            </w:r>
          </w:p>
        </w:tc>
        <w:tc>
          <w:tcPr>
            <w:tcW w:w="2430" w:type="dxa"/>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20096696" w14:textId="77777777" w:rsidR="002B2B33" w:rsidRDefault="002E2DA0" w:rsidP="001F6DFB">
            <w:pPr>
              <w:pBdr>
                <w:top w:val="none" w:sz="0" w:space="0" w:color="000000"/>
                <w:left w:val="none" w:sz="0" w:space="0" w:color="000000"/>
                <w:bottom w:val="none" w:sz="0" w:space="0" w:color="000000"/>
                <w:right w:val="none" w:sz="0" w:space="0" w:color="000000"/>
              </w:pBdr>
              <w:spacing w:before="100" w:after="100" w:line="240" w:lineRule="auto"/>
              <w:ind w:right="100"/>
            </w:pPr>
            <w:r>
              <w:rPr>
                <w:rFonts w:eastAsia="Tw Cen MT" w:cs="Tw Cen MT"/>
                <w:b/>
                <w:sz w:val="21"/>
                <w:szCs w:val="21"/>
              </w:rPr>
              <w:t>Subregion</w:t>
            </w:r>
          </w:p>
        </w:tc>
        <w:tc>
          <w:tcPr>
            <w:tcW w:w="990" w:type="dxa"/>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23B150CD" w14:textId="77777777" w:rsidR="002B2B33" w:rsidRDefault="002E2DA0" w:rsidP="001F6DFB">
            <w:pPr>
              <w:pBdr>
                <w:top w:val="none" w:sz="0" w:space="0" w:color="000000"/>
                <w:left w:val="none" w:sz="0" w:space="0" w:color="000000"/>
                <w:bottom w:val="none" w:sz="0" w:space="0" w:color="000000"/>
                <w:right w:val="none" w:sz="0" w:space="0" w:color="000000"/>
              </w:pBdr>
              <w:spacing w:before="100" w:after="100" w:line="240" w:lineRule="auto"/>
              <w:ind w:right="100"/>
              <w:jc w:val="center"/>
            </w:pPr>
            <w:r>
              <w:rPr>
                <w:rFonts w:eastAsia="Tw Cen MT" w:cs="Tw Cen MT"/>
                <w:b/>
                <w:sz w:val="21"/>
                <w:szCs w:val="21"/>
              </w:rPr>
              <w:t>Associate Degree</w:t>
            </w:r>
          </w:p>
        </w:tc>
        <w:tc>
          <w:tcPr>
            <w:tcW w:w="1441" w:type="dxa"/>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647586D0" w14:textId="77777777" w:rsidR="002B2B33" w:rsidRDefault="002E2DA0" w:rsidP="001F6DFB">
            <w:pPr>
              <w:pBdr>
                <w:top w:val="none" w:sz="0" w:space="0" w:color="000000"/>
                <w:left w:val="none" w:sz="0" w:space="0" w:color="000000"/>
                <w:bottom w:val="none" w:sz="0" w:space="0" w:color="000000"/>
                <w:right w:val="none" w:sz="0" w:space="0" w:color="000000"/>
              </w:pBdr>
              <w:spacing w:before="100" w:after="100" w:line="240" w:lineRule="auto"/>
              <w:ind w:right="100"/>
              <w:jc w:val="center"/>
            </w:pPr>
            <w:r>
              <w:rPr>
                <w:rFonts w:eastAsia="Tw Cen MT" w:cs="Tw Cen MT"/>
                <w:b/>
                <w:sz w:val="21"/>
                <w:szCs w:val="21"/>
              </w:rPr>
              <w:t>High unit Certificate</w:t>
            </w:r>
          </w:p>
        </w:tc>
        <w:tc>
          <w:tcPr>
            <w:tcW w:w="989" w:type="dxa"/>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0BC1B833" w14:textId="77777777" w:rsidR="002B2B33" w:rsidRDefault="002E2DA0" w:rsidP="001F6DFB">
            <w:pPr>
              <w:pBdr>
                <w:top w:val="none" w:sz="0" w:space="0" w:color="000000"/>
                <w:left w:val="none" w:sz="0" w:space="0" w:color="000000"/>
                <w:bottom w:val="none" w:sz="0" w:space="0" w:color="000000"/>
                <w:right w:val="none" w:sz="0" w:space="0" w:color="000000"/>
              </w:pBdr>
              <w:spacing w:before="100" w:after="100" w:line="240" w:lineRule="auto"/>
              <w:ind w:right="100"/>
              <w:jc w:val="center"/>
            </w:pPr>
            <w:r>
              <w:rPr>
                <w:rFonts w:eastAsia="Tw Cen MT" w:cs="Tw Cen MT"/>
                <w:b/>
                <w:sz w:val="21"/>
                <w:szCs w:val="21"/>
              </w:rPr>
              <w:t>Low unit Certificate</w:t>
            </w:r>
          </w:p>
        </w:tc>
        <w:tc>
          <w:tcPr>
            <w:tcW w:w="1979" w:type="dxa"/>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21C43FD1" w14:textId="77777777" w:rsidR="002B2B33" w:rsidRDefault="002E2DA0" w:rsidP="001F6DFB">
            <w:pPr>
              <w:pBdr>
                <w:top w:val="none" w:sz="0" w:space="0" w:color="000000"/>
                <w:left w:val="none" w:sz="0" w:space="0" w:color="000000"/>
                <w:bottom w:val="none" w:sz="0" w:space="0" w:color="000000"/>
                <w:right w:val="none" w:sz="0" w:space="0" w:color="000000"/>
              </w:pBdr>
              <w:spacing w:before="100" w:after="100" w:line="240" w:lineRule="auto"/>
              <w:ind w:right="100"/>
              <w:jc w:val="center"/>
            </w:pPr>
            <w:r>
              <w:rPr>
                <w:rFonts w:eastAsia="Tw Cen MT" w:cs="Tw Cen MT"/>
                <w:b/>
                <w:sz w:val="21"/>
                <w:szCs w:val="21"/>
              </w:rPr>
              <w:t>Total</w:t>
            </w:r>
          </w:p>
        </w:tc>
      </w:tr>
      <w:tr w:rsidR="001F6DFB" w14:paraId="0CF8EBDB" w14:textId="77777777" w:rsidTr="001F6DFB">
        <w:tc>
          <w:tcPr>
            <w:tcW w:w="2160" w:type="dxa"/>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A174196" w14:textId="77777777" w:rsidR="002B2B33" w:rsidRDefault="002E2DA0">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Cabrillo</w:t>
            </w:r>
          </w:p>
        </w:tc>
        <w:tc>
          <w:tcPr>
            <w:tcW w:w="2430" w:type="dxa"/>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93C0E68" w14:textId="77777777" w:rsidR="002B2B33" w:rsidRDefault="002E2DA0">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SC-Monterey</w:t>
            </w:r>
          </w:p>
        </w:tc>
        <w:tc>
          <w:tcPr>
            <w:tcW w:w="990" w:type="dxa"/>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00174D6" w14:textId="77777777" w:rsidR="002B2B33" w:rsidRDefault="002E2DA0" w:rsidP="001F6DF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5</w:t>
            </w:r>
          </w:p>
        </w:tc>
        <w:tc>
          <w:tcPr>
            <w:tcW w:w="1441" w:type="dxa"/>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2EC1367" w14:textId="77777777" w:rsidR="002B2B33" w:rsidRDefault="002E2DA0" w:rsidP="001F6DF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3</w:t>
            </w:r>
          </w:p>
        </w:tc>
        <w:tc>
          <w:tcPr>
            <w:tcW w:w="989" w:type="dxa"/>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5B13234" w14:textId="77777777" w:rsidR="002B2B33" w:rsidRDefault="002E2DA0" w:rsidP="001F6DF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1979" w:type="dxa"/>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9DFE24A" w14:textId="77777777" w:rsidR="002B2B33" w:rsidRDefault="002E2DA0" w:rsidP="001F6DF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8</w:t>
            </w:r>
          </w:p>
        </w:tc>
      </w:tr>
      <w:tr w:rsidR="001F6DFB" w14:paraId="74F2D943" w14:textId="77777777" w:rsidTr="001F6DFB">
        <w:tc>
          <w:tcPr>
            <w:tcW w:w="2160"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47CE229" w14:textId="77777777" w:rsidR="002B2B33" w:rsidRDefault="002E2DA0">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Contra Costa</w:t>
            </w:r>
          </w:p>
        </w:tc>
        <w:tc>
          <w:tcPr>
            <w:tcW w:w="2430"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5FD222E" w14:textId="77777777" w:rsidR="002B2B33" w:rsidRDefault="002E2DA0">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East Bay</w:t>
            </w:r>
          </w:p>
        </w:tc>
        <w:tc>
          <w:tcPr>
            <w:tcW w:w="990"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B14E5AC" w14:textId="77777777" w:rsidR="002B2B33" w:rsidRDefault="002E2DA0" w:rsidP="001F6DF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w:t>
            </w:r>
          </w:p>
        </w:tc>
        <w:tc>
          <w:tcPr>
            <w:tcW w:w="1441"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BBBE2B5" w14:textId="77777777" w:rsidR="002B2B33" w:rsidRDefault="002E2DA0" w:rsidP="001F6DF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989"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1F510D3" w14:textId="77777777" w:rsidR="002B2B33" w:rsidRDefault="002E2DA0" w:rsidP="001F6DF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w:t>
            </w:r>
          </w:p>
        </w:tc>
        <w:tc>
          <w:tcPr>
            <w:tcW w:w="1979"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19324AD" w14:textId="77777777" w:rsidR="002B2B33" w:rsidRDefault="002E2DA0" w:rsidP="001F6DF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w:t>
            </w:r>
          </w:p>
        </w:tc>
      </w:tr>
      <w:tr w:rsidR="001F6DFB" w14:paraId="03DD8D8A" w14:textId="77777777" w:rsidTr="001F6DFB">
        <w:tc>
          <w:tcPr>
            <w:tcW w:w="2160"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385DD12" w14:textId="77777777" w:rsidR="002B2B33" w:rsidRDefault="002E2DA0">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De Anza</w:t>
            </w:r>
          </w:p>
        </w:tc>
        <w:tc>
          <w:tcPr>
            <w:tcW w:w="2430"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17ECD95" w14:textId="77777777" w:rsidR="002B2B33" w:rsidRDefault="002E2DA0">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Silicon Valley</w:t>
            </w:r>
          </w:p>
        </w:tc>
        <w:tc>
          <w:tcPr>
            <w:tcW w:w="990"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8A1C95C" w14:textId="77777777" w:rsidR="002B2B33" w:rsidRDefault="002E2DA0" w:rsidP="001F6DF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12</w:t>
            </w:r>
          </w:p>
        </w:tc>
        <w:tc>
          <w:tcPr>
            <w:tcW w:w="1441"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1B6AE67" w14:textId="77777777" w:rsidR="002B2B33" w:rsidRDefault="002E2DA0" w:rsidP="001F6DF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989"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84D9968" w14:textId="77777777" w:rsidR="002B2B33" w:rsidRDefault="002E2DA0" w:rsidP="001F6DF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12</w:t>
            </w:r>
          </w:p>
        </w:tc>
        <w:tc>
          <w:tcPr>
            <w:tcW w:w="1979"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4030B85" w14:textId="77777777" w:rsidR="002B2B33" w:rsidRDefault="002E2DA0" w:rsidP="001F6DF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24</w:t>
            </w:r>
          </w:p>
        </w:tc>
      </w:tr>
      <w:tr w:rsidR="001F6DFB" w14:paraId="1D8069D3" w14:textId="77777777" w:rsidTr="001F6DFB">
        <w:tc>
          <w:tcPr>
            <w:tcW w:w="2160"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58B9EA7" w14:textId="77777777" w:rsidR="002B2B33" w:rsidRDefault="002E2DA0">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Diablo Valley</w:t>
            </w:r>
          </w:p>
        </w:tc>
        <w:tc>
          <w:tcPr>
            <w:tcW w:w="2430"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8525D5C" w14:textId="77777777" w:rsidR="002B2B33" w:rsidRDefault="002E2DA0">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East Bay</w:t>
            </w:r>
          </w:p>
        </w:tc>
        <w:tc>
          <w:tcPr>
            <w:tcW w:w="990"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AD47374" w14:textId="77777777" w:rsidR="002B2B33" w:rsidRDefault="002E2DA0" w:rsidP="001F6DF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w:t>
            </w:r>
          </w:p>
        </w:tc>
        <w:tc>
          <w:tcPr>
            <w:tcW w:w="1441"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35E0B98" w14:textId="77777777" w:rsidR="002B2B33" w:rsidRDefault="002E2DA0" w:rsidP="001F6DF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w:t>
            </w:r>
          </w:p>
        </w:tc>
        <w:tc>
          <w:tcPr>
            <w:tcW w:w="989"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9EFB9FB" w14:textId="77777777" w:rsidR="002B2B33" w:rsidRDefault="002E2DA0" w:rsidP="001F6DF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1979"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CBEC45F" w14:textId="77777777" w:rsidR="002B2B33" w:rsidRDefault="002E2DA0" w:rsidP="001F6DF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3</w:t>
            </w:r>
          </w:p>
        </w:tc>
      </w:tr>
      <w:tr w:rsidR="001F6DFB" w14:paraId="191FC07F" w14:textId="77777777" w:rsidTr="001F6DFB">
        <w:tc>
          <w:tcPr>
            <w:tcW w:w="2160"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2687A0C" w14:textId="77777777" w:rsidR="002B2B33" w:rsidRDefault="002E2DA0">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Foothill</w:t>
            </w:r>
          </w:p>
        </w:tc>
        <w:tc>
          <w:tcPr>
            <w:tcW w:w="2430"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D1F199D" w14:textId="77777777" w:rsidR="002B2B33" w:rsidRDefault="002E2DA0">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Silicon Valley</w:t>
            </w:r>
          </w:p>
        </w:tc>
        <w:tc>
          <w:tcPr>
            <w:tcW w:w="990"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D269486" w14:textId="77777777" w:rsidR="002B2B33" w:rsidRDefault="002E2DA0" w:rsidP="001F6DF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w:t>
            </w:r>
          </w:p>
        </w:tc>
        <w:tc>
          <w:tcPr>
            <w:tcW w:w="1441"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C1C8F28" w14:textId="77777777" w:rsidR="002B2B33" w:rsidRDefault="002E2DA0" w:rsidP="001F6DF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989"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EACA709" w14:textId="77777777" w:rsidR="002B2B33" w:rsidRDefault="002E2DA0" w:rsidP="001F6DF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1979"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090ABE9" w14:textId="77777777" w:rsidR="002B2B33" w:rsidRDefault="002E2DA0" w:rsidP="001F6DF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w:t>
            </w:r>
          </w:p>
        </w:tc>
      </w:tr>
      <w:tr w:rsidR="001F6DFB" w14:paraId="7A6A5639" w14:textId="77777777" w:rsidTr="001F6DFB">
        <w:tc>
          <w:tcPr>
            <w:tcW w:w="2160"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2287A1C" w14:textId="77777777" w:rsidR="002B2B33" w:rsidRDefault="002E2DA0">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Gavilan</w:t>
            </w:r>
          </w:p>
        </w:tc>
        <w:tc>
          <w:tcPr>
            <w:tcW w:w="2430"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5E18A4C" w14:textId="77777777" w:rsidR="002B2B33" w:rsidRDefault="002E2DA0">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Silicon Valley</w:t>
            </w:r>
          </w:p>
        </w:tc>
        <w:tc>
          <w:tcPr>
            <w:tcW w:w="990"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8833E7C" w14:textId="77777777" w:rsidR="002B2B33" w:rsidRDefault="002E2DA0" w:rsidP="001F6DF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w:t>
            </w:r>
          </w:p>
        </w:tc>
        <w:tc>
          <w:tcPr>
            <w:tcW w:w="1441"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E00C95B" w14:textId="77777777" w:rsidR="002B2B33" w:rsidRDefault="002E2DA0" w:rsidP="001F6DF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989"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F396546" w14:textId="77777777" w:rsidR="002B2B33" w:rsidRDefault="002E2DA0" w:rsidP="001F6DF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1979"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7EF17A2" w14:textId="77777777" w:rsidR="002B2B33" w:rsidRDefault="002E2DA0" w:rsidP="001F6DF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w:t>
            </w:r>
          </w:p>
        </w:tc>
      </w:tr>
      <w:tr w:rsidR="001F6DFB" w14:paraId="6F1F5A97" w14:textId="77777777" w:rsidTr="001F6DFB">
        <w:tc>
          <w:tcPr>
            <w:tcW w:w="2160"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C7AC7A2" w14:textId="77777777" w:rsidR="002B2B33" w:rsidRDefault="002E2DA0">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Las Positas</w:t>
            </w:r>
          </w:p>
        </w:tc>
        <w:tc>
          <w:tcPr>
            <w:tcW w:w="2430"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D4986AA" w14:textId="77777777" w:rsidR="002B2B33" w:rsidRDefault="002E2DA0">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East Bay</w:t>
            </w:r>
          </w:p>
        </w:tc>
        <w:tc>
          <w:tcPr>
            <w:tcW w:w="990"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8C0086B" w14:textId="77777777" w:rsidR="002B2B33" w:rsidRDefault="002E2DA0" w:rsidP="001F6DF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3</w:t>
            </w:r>
          </w:p>
        </w:tc>
        <w:tc>
          <w:tcPr>
            <w:tcW w:w="1441"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A0FB0A3" w14:textId="77777777" w:rsidR="002B2B33" w:rsidRDefault="002E2DA0" w:rsidP="001F6DF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989"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6F826CC" w14:textId="77777777" w:rsidR="002B2B33" w:rsidRDefault="002E2DA0" w:rsidP="001F6DF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6</w:t>
            </w:r>
          </w:p>
        </w:tc>
        <w:tc>
          <w:tcPr>
            <w:tcW w:w="1979"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8F521D1" w14:textId="77777777" w:rsidR="002B2B33" w:rsidRDefault="002E2DA0" w:rsidP="001F6DF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9</w:t>
            </w:r>
          </w:p>
        </w:tc>
      </w:tr>
      <w:tr w:rsidR="001F6DFB" w14:paraId="1F317642" w14:textId="77777777" w:rsidTr="001F6DFB">
        <w:tc>
          <w:tcPr>
            <w:tcW w:w="2160"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0E342E0" w14:textId="77777777" w:rsidR="002B2B33" w:rsidRDefault="002E2DA0">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 xml:space="preserve">Los </w:t>
            </w:r>
            <w:proofErr w:type="spellStart"/>
            <w:r>
              <w:rPr>
                <w:rFonts w:eastAsia="Tw Cen MT" w:cs="Tw Cen MT"/>
                <w:sz w:val="21"/>
                <w:szCs w:val="21"/>
              </w:rPr>
              <w:t>Medanos</w:t>
            </w:r>
            <w:proofErr w:type="spellEnd"/>
          </w:p>
        </w:tc>
        <w:tc>
          <w:tcPr>
            <w:tcW w:w="2430"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9895421" w14:textId="77777777" w:rsidR="002B2B33" w:rsidRDefault="002E2DA0">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East Bay</w:t>
            </w:r>
          </w:p>
        </w:tc>
        <w:tc>
          <w:tcPr>
            <w:tcW w:w="990"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46D5E24" w14:textId="77777777" w:rsidR="002B2B33" w:rsidRDefault="002E2DA0" w:rsidP="001F6DF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6</w:t>
            </w:r>
          </w:p>
        </w:tc>
        <w:tc>
          <w:tcPr>
            <w:tcW w:w="1441"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2C150FC" w14:textId="77777777" w:rsidR="002B2B33" w:rsidRDefault="002E2DA0" w:rsidP="001F6DF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989"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D4CBF72" w14:textId="77777777" w:rsidR="002B2B33" w:rsidRDefault="002E2DA0" w:rsidP="001F6DF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6</w:t>
            </w:r>
          </w:p>
        </w:tc>
        <w:tc>
          <w:tcPr>
            <w:tcW w:w="1979"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4594177" w14:textId="77777777" w:rsidR="002B2B33" w:rsidRDefault="002E2DA0" w:rsidP="001F6DF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12</w:t>
            </w:r>
          </w:p>
        </w:tc>
      </w:tr>
      <w:tr w:rsidR="001F6DFB" w14:paraId="1417C50D" w14:textId="77777777" w:rsidTr="001F6DFB">
        <w:tc>
          <w:tcPr>
            <w:tcW w:w="2160"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792778D" w14:textId="77777777" w:rsidR="002B2B33" w:rsidRDefault="002E2DA0">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Mission</w:t>
            </w:r>
          </w:p>
        </w:tc>
        <w:tc>
          <w:tcPr>
            <w:tcW w:w="2430"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9013131" w14:textId="77777777" w:rsidR="002B2B33" w:rsidRDefault="002E2DA0">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Silicon Valley</w:t>
            </w:r>
          </w:p>
        </w:tc>
        <w:tc>
          <w:tcPr>
            <w:tcW w:w="990"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DC8FDE5" w14:textId="77777777" w:rsidR="002B2B33" w:rsidRDefault="002E2DA0" w:rsidP="001F6DF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18</w:t>
            </w:r>
          </w:p>
        </w:tc>
        <w:tc>
          <w:tcPr>
            <w:tcW w:w="1441"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2C0EC8B" w14:textId="77777777" w:rsidR="002B2B33" w:rsidRDefault="002E2DA0" w:rsidP="001F6DF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989"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E3F6CBB" w14:textId="77777777" w:rsidR="002B2B33" w:rsidRDefault="002E2DA0" w:rsidP="001F6DF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21</w:t>
            </w:r>
          </w:p>
        </w:tc>
        <w:tc>
          <w:tcPr>
            <w:tcW w:w="1979"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23B32C6" w14:textId="77777777" w:rsidR="002B2B33" w:rsidRDefault="002E2DA0" w:rsidP="001F6DF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39</w:t>
            </w:r>
          </w:p>
        </w:tc>
      </w:tr>
      <w:tr w:rsidR="001F6DFB" w14:paraId="7C36CB30" w14:textId="77777777" w:rsidTr="001F6DFB">
        <w:tc>
          <w:tcPr>
            <w:tcW w:w="2160"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EEF4582" w14:textId="77777777" w:rsidR="002B2B33" w:rsidRDefault="002E2DA0">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Monterey</w:t>
            </w:r>
          </w:p>
        </w:tc>
        <w:tc>
          <w:tcPr>
            <w:tcW w:w="2430"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C4A787F" w14:textId="77777777" w:rsidR="002B2B33" w:rsidRDefault="002E2DA0">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SC-Monterey</w:t>
            </w:r>
          </w:p>
        </w:tc>
        <w:tc>
          <w:tcPr>
            <w:tcW w:w="990"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FFD8C1B" w14:textId="77777777" w:rsidR="002B2B33" w:rsidRDefault="002E2DA0" w:rsidP="001F6DF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w:t>
            </w:r>
          </w:p>
        </w:tc>
        <w:tc>
          <w:tcPr>
            <w:tcW w:w="1441"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CF4DE45" w14:textId="77777777" w:rsidR="002B2B33" w:rsidRDefault="002E2DA0" w:rsidP="001F6DF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w:t>
            </w:r>
          </w:p>
        </w:tc>
        <w:tc>
          <w:tcPr>
            <w:tcW w:w="989"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8FFDDA7" w14:textId="77777777" w:rsidR="002B2B33" w:rsidRDefault="002E2DA0" w:rsidP="001F6DF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7</w:t>
            </w:r>
          </w:p>
        </w:tc>
        <w:tc>
          <w:tcPr>
            <w:tcW w:w="1979"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AE70851" w14:textId="77777777" w:rsidR="002B2B33" w:rsidRDefault="002E2DA0" w:rsidP="001F6DF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11</w:t>
            </w:r>
          </w:p>
        </w:tc>
      </w:tr>
      <w:tr w:rsidR="001F6DFB" w14:paraId="08AE6C90" w14:textId="77777777" w:rsidTr="001F6DFB">
        <w:tc>
          <w:tcPr>
            <w:tcW w:w="2160"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D1DE061" w14:textId="77777777" w:rsidR="002B2B33" w:rsidRDefault="002E2DA0">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Ohlone</w:t>
            </w:r>
          </w:p>
        </w:tc>
        <w:tc>
          <w:tcPr>
            <w:tcW w:w="2430"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E35D176" w14:textId="77777777" w:rsidR="002B2B33" w:rsidRDefault="002E2DA0">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East Bay</w:t>
            </w:r>
          </w:p>
        </w:tc>
        <w:tc>
          <w:tcPr>
            <w:tcW w:w="990"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1B18F1B" w14:textId="77777777" w:rsidR="002B2B33" w:rsidRDefault="002E2DA0" w:rsidP="001F6DF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w:t>
            </w:r>
          </w:p>
        </w:tc>
        <w:tc>
          <w:tcPr>
            <w:tcW w:w="1441"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3CBE696" w14:textId="77777777" w:rsidR="002B2B33" w:rsidRDefault="002E2DA0" w:rsidP="001F6DF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989"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059D1EC" w14:textId="77777777" w:rsidR="002B2B33" w:rsidRDefault="002E2DA0" w:rsidP="001F6DF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29</w:t>
            </w:r>
          </w:p>
        </w:tc>
        <w:tc>
          <w:tcPr>
            <w:tcW w:w="1979"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0D724DF" w14:textId="77777777" w:rsidR="002B2B33" w:rsidRDefault="002E2DA0" w:rsidP="001F6DF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31</w:t>
            </w:r>
          </w:p>
        </w:tc>
      </w:tr>
      <w:tr w:rsidR="001F6DFB" w14:paraId="47ECE460" w14:textId="77777777" w:rsidTr="001F6DFB">
        <w:tc>
          <w:tcPr>
            <w:tcW w:w="2160"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6877302" w14:textId="77777777" w:rsidR="002B2B33" w:rsidRDefault="002E2DA0">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San Francisco</w:t>
            </w:r>
          </w:p>
        </w:tc>
        <w:tc>
          <w:tcPr>
            <w:tcW w:w="2430"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553CB06" w14:textId="77777777" w:rsidR="002B2B33" w:rsidRDefault="002E2DA0">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Mid-Peninsula</w:t>
            </w:r>
          </w:p>
        </w:tc>
        <w:tc>
          <w:tcPr>
            <w:tcW w:w="990"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AA080F7" w14:textId="77777777" w:rsidR="002B2B33" w:rsidRDefault="002E2DA0" w:rsidP="001F6DF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40</w:t>
            </w:r>
          </w:p>
        </w:tc>
        <w:tc>
          <w:tcPr>
            <w:tcW w:w="1441"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A807121" w14:textId="77777777" w:rsidR="002B2B33" w:rsidRDefault="002E2DA0" w:rsidP="001F6DF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989"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C80B9F6" w14:textId="77777777" w:rsidR="002B2B33" w:rsidRDefault="002E2DA0" w:rsidP="001F6DF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92</w:t>
            </w:r>
          </w:p>
        </w:tc>
        <w:tc>
          <w:tcPr>
            <w:tcW w:w="1979"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16AC3F9" w14:textId="77777777" w:rsidR="002B2B33" w:rsidRDefault="002E2DA0" w:rsidP="001F6DF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132</w:t>
            </w:r>
          </w:p>
        </w:tc>
      </w:tr>
      <w:tr w:rsidR="001F6DFB" w14:paraId="0EBDA0BB" w14:textId="77777777" w:rsidTr="001F6DFB">
        <w:tc>
          <w:tcPr>
            <w:tcW w:w="2160"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6020433" w14:textId="77777777" w:rsidR="002B2B33" w:rsidRDefault="002E2DA0">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San Jose City</w:t>
            </w:r>
          </w:p>
        </w:tc>
        <w:tc>
          <w:tcPr>
            <w:tcW w:w="2430"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66803BF" w14:textId="77777777" w:rsidR="002B2B33" w:rsidRDefault="002E2DA0">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Silicon Valley</w:t>
            </w:r>
          </w:p>
        </w:tc>
        <w:tc>
          <w:tcPr>
            <w:tcW w:w="990"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F64B3D2" w14:textId="77777777" w:rsidR="002B2B33" w:rsidRDefault="002E2DA0" w:rsidP="001F6DF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14</w:t>
            </w:r>
          </w:p>
        </w:tc>
        <w:tc>
          <w:tcPr>
            <w:tcW w:w="1441"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5533577" w14:textId="77777777" w:rsidR="002B2B33" w:rsidRDefault="002E2DA0" w:rsidP="001F6DF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989"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436D639" w14:textId="77777777" w:rsidR="002B2B33" w:rsidRDefault="002E2DA0" w:rsidP="001F6DF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21</w:t>
            </w:r>
          </w:p>
        </w:tc>
        <w:tc>
          <w:tcPr>
            <w:tcW w:w="1979"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6C500D4" w14:textId="77777777" w:rsidR="002B2B33" w:rsidRDefault="002E2DA0" w:rsidP="001F6DF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35</w:t>
            </w:r>
          </w:p>
        </w:tc>
      </w:tr>
      <w:tr w:rsidR="001F6DFB" w14:paraId="6BD7FDA6" w14:textId="77777777" w:rsidTr="001F6DFB">
        <w:tc>
          <w:tcPr>
            <w:tcW w:w="2160"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BCBE600" w14:textId="77777777" w:rsidR="002B2B33" w:rsidRDefault="002E2DA0">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Santa Rosa</w:t>
            </w:r>
          </w:p>
        </w:tc>
        <w:tc>
          <w:tcPr>
            <w:tcW w:w="2430"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8434D16" w14:textId="77777777" w:rsidR="002B2B33" w:rsidRDefault="002E2DA0">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North Bay</w:t>
            </w:r>
          </w:p>
        </w:tc>
        <w:tc>
          <w:tcPr>
            <w:tcW w:w="990"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8F142F2" w14:textId="77777777" w:rsidR="002B2B33" w:rsidRDefault="002E2DA0" w:rsidP="001F6DF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1441"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AA224CA" w14:textId="77777777" w:rsidR="002B2B33" w:rsidRDefault="002E2DA0" w:rsidP="001F6DF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989"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96A4248" w14:textId="77777777" w:rsidR="002B2B33" w:rsidRDefault="002E2DA0" w:rsidP="001F6DF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8</w:t>
            </w:r>
          </w:p>
        </w:tc>
        <w:tc>
          <w:tcPr>
            <w:tcW w:w="1979"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C7DA963" w14:textId="77777777" w:rsidR="002B2B33" w:rsidRDefault="002E2DA0" w:rsidP="001F6DF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8</w:t>
            </w:r>
          </w:p>
        </w:tc>
      </w:tr>
      <w:tr w:rsidR="001F6DFB" w14:paraId="748FFE0B" w14:textId="77777777" w:rsidTr="001F6DFB">
        <w:tc>
          <w:tcPr>
            <w:tcW w:w="2160"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82ABC78" w14:textId="77777777" w:rsidR="002B2B33" w:rsidRDefault="002E2DA0">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lastRenderedPageBreak/>
              <w:t>Skyline</w:t>
            </w:r>
          </w:p>
        </w:tc>
        <w:tc>
          <w:tcPr>
            <w:tcW w:w="2430"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A8D2879" w14:textId="77777777" w:rsidR="002B2B33" w:rsidRDefault="002E2DA0">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Mid-Peninsula</w:t>
            </w:r>
          </w:p>
        </w:tc>
        <w:tc>
          <w:tcPr>
            <w:tcW w:w="990"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456A4D8" w14:textId="77777777" w:rsidR="002B2B33" w:rsidRDefault="002E2DA0" w:rsidP="001F6DF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7</w:t>
            </w:r>
          </w:p>
        </w:tc>
        <w:tc>
          <w:tcPr>
            <w:tcW w:w="1441"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AFEA1BF" w14:textId="77777777" w:rsidR="002B2B33" w:rsidRDefault="002E2DA0" w:rsidP="001F6DF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3</w:t>
            </w:r>
          </w:p>
        </w:tc>
        <w:tc>
          <w:tcPr>
            <w:tcW w:w="989"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5900DD3" w14:textId="77777777" w:rsidR="002B2B33" w:rsidRDefault="002E2DA0" w:rsidP="001F6DF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1979"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26F5801" w14:textId="77777777" w:rsidR="002B2B33" w:rsidRDefault="002E2DA0" w:rsidP="001F6DF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10</w:t>
            </w:r>
          </w:p>
        </w:tc>
      </w:tr>
      <w:tr w:rsidR="001F6DFB" w14:paraId="2AB6E628" w14:textId="77777777" w:rsidTr="001F6DFB">
        <w:tc>
          <w:tcPr>
            <w:tcW w:w="2160" w:type="dxa"/>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311EA79" w14:textId="77777777" w:rsidR="002B2B33" w:rsidRDefault="002E2DA0">
            <w:pPr>
              <w:pBdr>
                <w:top w:val="none" w:sz="0" w:space="0" w:color="000000"/>
                <w:left w:val="none" w:sz="0" w:space="0" w:color="000000"/>
                <w:bottom w:val="none" w:sz="0" w:space="0" w:color="000000"/>
                <w:right w:val="none" w:sz="0" w:space="0" w:color="000000"/>
              </w:pBdr>
              <w:spacing w:after="0" w:line="240" w:lineRule="auto"/>
            </w:pPr>
            <w:r>
              <w:rPr>
                <w:rFonts w:eastAsia="Tw Cen MT" w:cs="Tw Cen MT"/>
                <w:b/>
                <w:sz w:val="21"/>
                <w:szCs w:val="21"/>
              </w:rPr>
              <w:t>Total</w:t>
            </w:r>
          </w:p>
        </w:tc>
        <w:tc>
          <w:tcPr>
            <w:tcW w:w="2430" w:type="dxa"/>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15D152C" w14:textId="291B4E8C" w:rsidR="002B2B33" w:rsidRDefault="002B2B33">
            <w:pPr>
              <w:pBdr>
                <w:top w:val="none" w:sz="0" w:space="0" w:color="000000"/>
                <w:left w:val="none" w:sz="0" w:space="0" w:color="000000"/>
                <w:bottom w:val="none" w:sz="0" w:space="0" w:color="000000"/>
                <w:right w:val="none" w:sz="0" w:space="0" w:color="000000"/>
              </w:pBdr>
              <w:spacing w:after="0" w:line="240" w:lineRule="auto"/>
            </w:pPr>
          </w:p>
        </w:tc>
        <w:tc>
          <w:tcPr>
            <w:tcW w:w="990" w:type="dxa"/>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B02246F" w14:textId="77777777" w:rsidR="002B2B33" w:rsidRDefault="002E2DA0" w:rsidP="001F6DF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115</w:t>
            </w:r>
          </w:p>
        </w:tc>
        <w:tc>
          <w:tcPr>
            <w:tcW w:w="1441" w:type="dxa"/>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C3C7C15" w14:textId="77777777" w:rsidR="002B2B33" w:rsidRDefault="002E2DA0" w:rsidP="001F6DF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9</w:t>
            </w:r>
          </w:p>
        </w:tc>
        <w:tc>
          <w:tcPr>
            <w:tcW w:w="989" w:type="dxa"/>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7710F96" w14:textId="77777777" w:rsidR="002B2B33" w:rsidRDefault="002E2DA0" w:rsidP="001F6DF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203</w:t>
            </w:r>
          </w:p>
        </w:tc>
        <w:tc>
          <w:tcPr>
            <w:tcW w:w="1979" w:type="dxa"/>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76FE527" w14:textId="77777777" w:rsidR="002B2B33" w:rsidRDefault="002E2DA0" w:rsidP="001F6DFB">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327</w:t>
            </w:r>
          </w:p>
        </w:tc>
      </w:tr>
      <w:tr w:rsidR="002B2B33" w14:paraId="6510A2DA" w14:textId="77777777" w:rsidTr="001F6DFB">
        <w:tc>
          <w:tcPr>
            <w:tcW w:w="9989" w:type="dxa"/>
            <w:gridSpan w:val="6"/>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45A84FF7" w14:textId="77777777" w:rsidR="002B2B33" w:rsidRDefault="002E2DA0" w:rsidP="001F6DFB">
            <w:pPr>
              <w:pBdr>
                <w:top w:val="none" w:sz="0" w:space="0" w:color="000000"/>
                <w:left w:val="none" w:sz="0" w:space="0" w:color="000000"/>
                <w:bottom w:val="none" w:sz="0" w:space="0" w:color="000000"/>
                <w:right w:val="none" w:sz="0" w:space="0" w:color="000000"/>
              </w:pBdr>
              <w:spacing w:after="100" w:line="240" w:lineRule="auto"/>
              <w:ind w:left="100" w:right="100"/>
            </w:pPr>
            <w:r>
              <w:rPr>
                <w:rFonts w:eastAsia="Tw Cen MT" w:cs="Tw Cen MT"/>
                <w:sz w:val="20"/>
                <w:szCs w:val="20"/>
              </w:rPr>
              <w:t>Source: Data Mart</w:t>
            </w:r>
          </w:p>
        </w:tc>
      </w:tr>
      <w:tr w:rsidR="002B2B33" w14:paraId="3C9CC6D4" w14:textId="77777777" w:rsidTr="001F6DFB">
        <w:tc>
          <w:tcPr>
            <w:tcW w:w="9989" w:type="dxa"/>
            <w:gridSpan w:val="6"/>
            <w:tcBorders>
              <w:top w:val="none" w:sz="0" w:space="0" w:color="FFFFFF"/>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4A446328" w14:textId="77777777" w:rsidR="002B2B33" w:rsidRDefault="002E2DA0" w:rsidP="001F6DFB">
            <w:pPr>
              <w:pBdr>
                <w:top w:val="none" w:sz="0" w:space="0" w:color="000000"/>
                <w:left w:val="none" w:sz="0" w:space="0" w:color="000000"/>
                <w:bottom w:val="none" w:sz="0" w:space="0" w:color="000000"/>
                <w:right w:val="none" w:sz="0" w:space="0" w:color="000000"/>
              </w:pBdr>
              <w:spacing w:after="100" w:line="240" w:lineRule="auto"/>
              <w:ind w:left="100" w:right="100"/>
            </w:pPr>
            <w:r>
              <w:rPr>
                <w:rFonts w:eastAsia="Tw Cen MT" w:cs="Tw Cen MT"/>
                <w:sz w:val="20"/>
                <w:szCs w:val="20"/>
              </w:rPr>
              <w:t>Note: The annual average for awards is 2019-20 to 2021-22.</w:t>
            </w:r>
          </w:p>
        </w:tc>
      </w:tr>
    </w:tbl>
    <w:p w14:paraId="383BBCEA" w14:textId="77777777" w:rsidR="002B2B33" w:rsidRDefault="002E2DA0" w:rsidP="001F033C">
      <w:pPr>
        <w:pStyle w:val="Heading2"/>
        <w:spacing w:before="240"/>
      </w:pPr>
      <w:bookmarkStart w:id="6" w:name="gap-analysis"/>
      <w:bookmarkEnd w:id="5"/>
      <w:r>
        <w:t>Gap Analysis</w:t>
      </w:r>
    </w:p>
    <w:p w14:paraId="66CB37AB" w14:textId="4ADEF9DA" w:rsidR="002B2B33" w:rsidRDefault="002E2DA0">
      <w:r>
        <w:t xml:space="preserve">Based on the data included in this report, there is a large labor market gap in the Bay region with 5,131 annual openings for the </w:t>
      </w:r>
      <w:r w:rsidR="001F6DFB" w:rsidRPr="001F6DFB">
        <w:t>Computer Networking</w:t>
      </w:r>
      <w:r w:rsidR="001F6DFB">
        <w:t xml:space="preserve"> </w:t>
      </w:r>
      <w:r>
        <w:t>occupational cluster and 32</w:t>
      </w:r>
      <w:r w:rsidR="00740BEA">
        <w:t>7</w:t>
      </w:r>
      <w:r>
        <w:t xml:space="preserve"> annual (3-year average) awards for an annual undersupply of 4,80</w:t>
      </w:r>
      <w:r w:rsidR="00740BEA">
        <w:t>4</w:t>
      </w:r>
      <w:r>
        <w:t xml:space="preserve"> students. In the Silicon Valley Sub-Region, there is also a gap with 1,844 annual openings and 101 annual (3-year average) awards for an annual undersupply of 1,743 students.</w:t>
      </w:r>
    </w:p>
    <w:p w14:paraId="1D239315" w14:textId="7CE6ED21" w:rsidR="002B2B33" w:rsidRDefault="002E2DA0" w:rsidP="001F6DFB">
      <w:pPr>
        <w:pStyle w:val="Heading2"/>
        <w:spacing w:before="240"/>
      </w:pPr>
      <w:bookmarkStart w:id="7" w:name="student-outcomes"/>
      <w:bookmarkEnd w:id="6"/>
      <w:r>
        <w:t>Student Outcomes</w:t>
      </w:r>
    </w:p>
    <w:p w14:paraId="78CE5F0C" w14:textId="081502DB" w:rsidR="002B2B33" w:rsidRDefault="002E2DA0" w:rsidP="001F6DFB">
      <w:pPr>
        <w:spacing w:after="0"/>
      </w:pPr>
      <w:r>
        <w:rPr>
          <w:b/>
          <w:bCs/>
        </w:rPr>
        <w:t xml:space="preserve">Table 8. Four Employment Outcomes Metrics for Students Who Took Courses on TOP 0708.10 </w:t>
      </w:r>
      <w:r w:rsidR="001F6DFB">
        <w:rPr>
          <w:b/>
          <w:bCs/>
        </w:rPr>
        <w:t xml:space="preserve">- </w:t>
      </w:r>
      <w:r>
        <w:rPr>
          <w:b/>
          <w:bCs/>
        </w:rPr>
        <w:t>Computer Networking</w:t>
      </w:r>
    </w:p>
    <w:tbl>
      <w:tblPr>
        <w:tblW w:w="5000" w:type="pct"/>
        <w:tblLook w:val="0420" w:firstRow="1" w:lastRow="0" w:firstColumn="0" w:lastColumn="0" w:noHBand="0" w:noVBand="1"/>
      </w:tblPr>
      <w:tblGrid>
        <w:gridCol w:w="3409"/>
        <w:gridCol w:w="1034"/>
        <w:gridCol w:w="1159"/>
        <w:gridCol w:w="1118"/>
        <w:gridCol w:w="1085"/>
        <w:gridCol w:w="1284"/>
        <w:gridCol w:w="1351"/>
      </w:tblGrid>
      <w:tr w:rsidR="00740BEA" w14:paraId="452E5836" w14:textId="77777777" w:rsidTr="00740BEA">
        <w:trPr>
          <w:tblHeader/>
        </w:trPr>
        <w:tc>
          <w:tcPr>
            <w:tcW w:w="1633"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20214812" w14:textId="77777777" w:rsidR="002B2B33" w:rsidRDefault="002E2DA0" w:rsidP="001F6DFB">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Metric Outcomes</w:t>
            </w:r>
          </w:p>
        </w:tc>
        <w:tc>
          <w:tcPr>
            <w:tcW w:w="495"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37D6A5FE" w14:textId="69D17D18" w:rsidR="002B2B33" w:rsidRDefault="002E2DA0" w:rsidP="001F6DF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 xml:space="preserve">Bay </w:t>
            </w:r>
            <w:r w:rsidR="001F6DFB">
              <w:rPr>
                <w:rFonts w:eastAsia="Tw Cen MT" w:cs="Tw Cen MT"/>
                <w:b/>
                <w:sz w:val="21"/>
                <w:szCs w:val="21"/>
              </w:rPr>
              <w:t xml:space="preserve">       </w:t>
            </w:r>
            <w:r>
              <w:rPr>
                <w:rFonts w:eastAsia="Tw Cen MT" w:cs="Tw Cen MT"/>
                <w:b/>
                <w:sz w:val="21"/>
                <w:szCs w:val="21"/>
              </w:rPr>
              <w:t>All CTE Program</w:t>
            </w:r>
            <w:r w:rsidR="001F6DFB">
              <w:rPr>
                <w:rFonts w:eastAsia="Tw Cen MT" w:cs="Tw Cen MT"/>
                <w:b/>
                <w:sz w:val="21"/>
                <w:szCs w:val="21"/>
              </w:rPr>
              <w:t>s</w:t>
            </w:r>
          </w:p>
        </w:tc>
        <w:tc>
          <w:tcPr>
            <w:tcW w:w="555"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40AAD7BE" w14:textId="24B8F57C" w:rsidR="002B2B33" w:rsidRDefault="002E2DA0" w:rsidP="001F6DF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Missio</w:t>
            </w:r>
            <w:r w:rsidR="001F6DFB">
              <w:rPr>
                <w:rFonts w:eastAsia="Tw Cen MT" w:cs="Tw Cen MT"/>
                <w:b/>
                <w:sz w:val="21"/>
                <w:szCs w:val="21"/>
              </w:rPr>
              <w:t>n</w:t>
            </w:r>
            <w:r>
              <w:rPr>
                <w:rFonts w:eastAsia="Tw Cen MT" w:cs="Tw Cen MT"/>
                <w:b/>
                <w:sz w:val="21"/>
                <w:szCs w:val="21"/>
              </w:rPr>
              <w:t xml:space="preserve"> All CTE Program</w:t>
            </w:r>
            <w:r w:rsidR="001F6DFB">
              <w:rPr>
                <w:rFonts w:eastAsia="Tw Cen MT" w:cs="Tw Cen MT"/>
                <w:b/>
                <w:sz w:val="21"/>
                <w:szCs w:val="21"/>
              </w:rPr>
              <w:t>s</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75235F06" w14:textId="77777777" w:rsidR="002B2B33" w:rsidRDefault="002E2DA0" w:rsidP="001F6DF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State 0708.10</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69016290" w14:textId="77777777" w:rsidR="002B2B33" w:rsidRDefault="002E2DA0" w:rsidP="001F6DF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Bay 0708.10</w:t>
            </w:r>
          </w:p>
        </w:tc>
        <w:tc>
          <w:tcPr>
            <w:tcW w:w="615"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752F120A" w14:textId="77777777" w:rsidR="002B2B33" w:rsidRDefault="002E2DA0" w:rsidP="001F6DF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Silicon Valley 0708.10</w:t>
            </w:r>
          </w:p>
        </w:tc>
        <w:tc>
          <w:tcPr>
            <w:tcW w:w="647"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29D400C5" w14:textId="5F7AD0A8" w:rsidR="002B2B33" w:rsidRDefault="002E2DA0" w:rsidP="001F6DF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Mission 0708.10</w:t>
            </w:r>
          </w:p>
        </w:tc>
      </w:tr>
      <w:tr w:rsidR="00740BEA" w14:paraId="3106583D" w14:textId="77777777" w:rsidTr="00740BEA">
        <w:tc>
          <w:tcPr>
            <w:tcW w:w="1633"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DFAF6DF" w14:textId="6DBAF521" w:rsidR="002B2B33" w:rsidRDefault="002E2DA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 xml:space="preserve">Students with a Job Closely </w:t>
            </w:r>
            <w:r w:rsidR="005035A2">
              <w:rPr>
                <w:rFonts w:eastAsia="Tw Cen MT" w:cs="Tw Cen MT"/>
                <w:sz w:val="21"/>
                <w:szCs w:val="21"/>
              </w:rPr>
              <w:t xml:space="preserve">      </w:t>
            </w:r>
            <w:r>
              <w:rPr>
                <w:rFonts w:eastAsia="Tw Cen MT" w:cs="Tw Cen MT"/>
                <w:sz w:val="21"/>
                <w:szCs w:val="21"/>
              </w:rPr>
              <w:t xml:space="preserve">Related </w:t>
            </w:r>
            <w:r w:rsidR="001F6DFB">
              <w:rPr>
                <w:rFonts w:eastAsia="Tw Cen MT" w:cs="Tw Cen MT"/>
                <w:sz w:val="21"/>
                <w:szCs w:val="21"/>
              </w:rPr>
              <w:t xml:space="preserve">  </w:t>
            </w:r>
            <w:r>
              <w:rPr>
                <w:rFonts w:eastAsia="Tw Cen MT" w:cs="Tw Cen MT"/>
                <w:sz w:val="21"/>
                <w:szCs w:val="21"/>
              </w:rPr>
              <w:t>to Their Field of Study</w:t>
            </w:r>
          </w:p>
        </w:tc>
        <w:tc>
          <w:tcPr>
            <w:tcW w:w="495"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FDD8807" w14:textId="77777777" w:rsidR="002B2B33" w:rsidRDefault="002E2DA0" w:rsidP="001F6DF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74%</w:t>
            </w:r>
          </w:p>
        </w:tc>
        <w:tc>
          <w:tcPr>
            <w:tcW w:w="555"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0B8452B" w14:textId="77777777" w:rsidR="002B2B33" w:rsidRDefault="002E2DA0" w:rsidP="001F6DF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75%</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842472F" w14:textId="77777777" w:rsidR="002B2B33" w:rsidRDefault="002E2DA0" w:rsidP="001F6DF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69%</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1B19145" w14:textId="77777777" w:rsidR="002B2B33" w:rsidRDefault="002E2DA0" w:rsidP="001F6DF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69%</w:t>
            </w:r>
          </w:p>
        </w:tc>
        <w:tc>
          <w:tcPr>
            <w:tcW w:w="615"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41ECA92" w14:textId="77777777" w:rsidR="002B2B33" w:rsidRDefault="002E2DA0" w:rsidP="001F6DF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64%</w:t>
            </w:r>
          </w:p>
        </w:tc>
        <w:tc>
          <w:tcPr>
            <w:tcW w:w="647"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C4E4053" w14:textId="77777777" w:rsidR="002B2B33" w:rsidRDefault="002E2DA0" w:rsidP="001F6DF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75%</w:t>
            </w:r>
          </w:p>
        </w:tc>
      </w:tr>
      <w:tr w:rsidR="00740BEA" w14:paraId="553C239C" w14:textId="77777777" w:rsidTr="00740BEA">
        <w:tc>
          <w:tcPr>
            <w:tcW w:w="1633"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B73FCD1" w14:textId="62575FC7" w:rsidR="002B2B33" w:rsidRDefault="002E2DA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 xml:space="preserve">Median Annual Earnings for </w:t>
            </w:r>
            <w:r w:rsidR="005035A2">
              <w:rPr>
                <w:rFonts w:eastAsia="Tw Cen MT" w:cs="Tw Cen MT"/>
                <w:sz w:val="21"/>
                <w:szCs w:val="21"/>
              </w:rPr>
              <w:t xml:space="preserve">         </w:t>
            </w:r>
            <w:r>
              <w:rPr>
                <w:rFonts w:eastAsia="Tw Cen MT" w:cs="Tw Cen MT"/>
                <w:sz w:val="21"/>
                <w:szCs w:val="21"/>
              </w:rPr>
              <w:t>SWP Exiting Students</w:t>
            </w:r>
          </w:p>
        </w:tc>
        <w:tc>
          <w:tcPr>
            <w:tcW w:w="495"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BB6C3E8" w14:textId="77777777" w:rsidR="002B2B33" w:rsidRDefault="002E2DA0" w:rsidP="001F6DF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$53,090</w:t>
            </w:r>
          </w:p>
        </w:tc>
        <w:tc>
          <w:tcPr>
            <w:tcW w:w="555"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D8656EC" w14:textId="77777777" w:rsidR="002B2B33" w:rsidRDefault="002E2DA0" w:rsidP="001F6DF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$59,106</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5C18C0E" w14:textId="77777777" w:rsidR="002B2B33" w:rsidRDefault="002E2DA0" w:rsidP="001F6DF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$56,596</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D26B35B" w14:textId="77777777" w:rsidR="002B2B33" w:rsidRDefault="002E2DA0" w:rsidP="001F6DF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$65,840</w:t>
            </w:r>
          </w:p>
        </w:tc>
        <w:tc>
          <w:tcPr>
            <w:tcW w:w="615"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0BB5B5D" w14:textId="77777777" w:rsidR="002B2B33" w:rsidRDefault="002E2DA0" w:rsidP="001F6DF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$69,665</w:t>
            </w:r>
          </w:p>
        </w:tc>
        <w:tc>
          <w:tcPr>
            <w:tcW w:w="64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EACC631" w14:textId="77777777" w:rsidR="002B2B33" w:rsidRDefault="002E2DA0" w:rsidP="001F6DF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$68,740</w:t>
            </w:r>
          </w:p>
        </w:tc>
      </w:tr>
      <w:tr w:rsidR="00740BEA" w14:paraId="307B0DE8" w14:textId="77777777" w:rsidTr="00740BEA">
        <w:tc>
          <w:tcPr>
            <w:tcW w:w="1633"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F2F0164" w14:textId="7B9B03CD" w:rsidR="002B2B33" w:rsidRDefault="002E2DA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 xml:space="preserve">Median Change in Earnings for </w:t>
            </w:r>
            <w:r w:rsidR="005035A2">
              <w:rPr>
                <w:rFonts w:eastAsia="Tw Cen MT" w:cs="Tw Cen MT"/>
                <w:sz w:val="21"/>
                <w:szCs w:val="21"/>
              </w:rPr>
              <w:t xml:space="preserve">     </w:t>
            </w:r>
            <w:r>
              <w:rPr>
                <w:rFonts w:eastAsia="Tw Cen MT" w:cs="Tw Cen MT"/>
                <w:sz w:val="21"/>
                <w:szCs w:val="21"/>
              </w:rPr>
              <w:t>SWP Exiting Students</w:t>
            </w:r>
          </w:p>
        </w:tc>
        <w:tc>
          <w:tcPr>
            <w:tcW w:w="495"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95564D8" w14:textId="77777777" w:rsidR="002B2B33" w:rsidRDefault="002E2DA0" w:rsidP="001F6DF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24%</w:t>
            </w:r>
          </w:p>
        </w:tc>
        <w:tc>
          <w:tcPr>
            <w:tcW w:w="555"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C0A94B3" w14:textId="77777777" w:rsidR="002B2B33" w:rsidRDefault="002E2DA0" w:rsidP="001F6DF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22%</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CF775E2" w14:textId="77777777" w:rsidR="002B2B33" w:rsidRDefault="002E2DA0" w:rsidP="001F6DF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17%</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C725DCE" w14:textId="77777777" w:rsidR="002B2B33" w:rsidRDefault="002E2DA0" w:rsidP="001F6DF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23%</w:t>
            </w:r>
          </w:p>
        </w:tc>
        <w:tc>
          <w:tcPr>
            <w:tcW w:w="615"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A8587AA" w14:textId="77777777" w:rsidR="002B2B33" w:rsidRDefault="002E2DA0" w:rsidP="001F6DF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27%</w:t>
            </w:r>
          </w:p>
        </w:tc>
        <w:tc>
          <w:tcPr>
            <w:tcW w:w="64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FB2913F" w14:textId="77777777" w:rsidR="002B2B33" w:rsidRDefault="002E2DA0" w:rsidP="001F6DF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27%</w:t>
            </w:r>
          </w:p>
        </w:tc>
      </w:tr>
      <w:tr w:rsidR="00740BEA" w14:paraId="5FEE07B3" w14:textId="77777777" w:rsidTr="00740BEA">
        <w:tc>
          <w:tcPr>
            <w:tcW w:w="1633"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BD14609" w14:textId="19E33FE6" w:rsidR="002B2B33" w:rsidRDefault="002E2DA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 xml:space="preserve">Exiting Students Who Attained </w:t>
            </w:r>
            <w:r w:rsidR="005035A2">
              <w:rPr>
                <w:rFonts w:eastAsia="Tw Cen MT" w:cs="Tw Cen MT"/>
                <w:sz w:val="21"/>
                <w:szCs w:val="21"/>
              </w:rPr>
              <w:t xml:space="preserve">        </w:t>
            </w:r>
            <w:r>
              <w:rPr>
                <w:rFonts w:eastAsia="Tw Cen MT" w:cs="Tw Cen MT"/>
                <w:sz w:val="21"/>
                <w:szCs w:val="21"/>
              </w:rPr>
              <w:t>the Living Wage</w:t>
            </w:r>
          </w:p>
        </w:tc>
        <w:tc>
          <w:tcPr>
            <w:tcW w:w="495"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678AF6C" w14:textId="77777777" w:rsidR="002B2B33" w:rsidRDefault="002E2DA0" w:rsidP="001F6DF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54%</w:t>
            </w:r>
          </w:p>
        </w:tc>
        <w:tc>
          <w:tcPr>
            <w:tcW w:w="555"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EEE884A" w14:textId="77777777" w:rsidR="002B2B33" w:rsidRDefault="002E2DA0" w:rsidP="001F6DF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52%</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FEF78B8" w14:textId="77777777" w:rsidR="002B2B33" w:rsidRDefault="002E2DA0" w:rsidP="001F6DF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67%</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0F6EBCF" w14:textId="77777777" w:rsidR="002B2B33" w:rsidRDefault="002E2DA0" w:rsidP="001F6DF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62%</w:t>
            </w:r>
          </w:p>
        </w:tc>
        <w:tc>
          <w:tcPr>
            <w:tcW w:w="615"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BC12A2E" w14:textId="77777777" w:rsidR="002B2B33" w:rsidRDefault="002E2DA0" w:rsidP="001F6DF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65%</w:t>
            </w:r>
          </w:p>
        </w:tc>
        <w:tc>
          <w:tcPr>
            <w:tcW w:w="647"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C7C1994" w14:textId="77777777" w:rsidR="002B2B33" w:rsidRDefault="002E2DA0" w:rsidP="001F6DFB">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65%</w:t>
            </w:r>
          </w:p>
        </w:tc>
      </w:tr>
      <w:tr w:rsidR="002B2B33" w14:paraId="22CF0A15" w14:textId="77777777" w:rsidTr="001F6DFB">
        <w:tc>
          <w:tcPr>
            <w:tcW w:w="0" w:type="auto"/>
            <w:gridSpan w:val="7"/>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49AA3C10" w14:textId="77777777" w:rsidR="002B2B33" w:rsidRDefault="002E2DA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0"/>
                <w:szCs w:val="20"/>
              </w:rPr>
              <w:t xml:space="preserve">Source: </w:t>
            </w:r>
            <w:proofErr w:type="spellStart"/>
            <w:r>
              <w:rPr>
                <w:rFonts w:eastAsia="Tw Cen MT" w:cs="Tw Cen MT"/>
                <w:sz w:val="20"/>
                <w:szCs w:val="20"/>
              </w:rPr>
              <w:t>Launchboard</w:t>
            </w:r>
            <w:proofErr w:type="spellEnd"/>
            <w:r>
              <w:rPr>
                <w:rFonts w:eastAsia="Tw Cen MT" w:cs="Tw Cen MT"/>
                <w:sz w:val="20"/>
                <w:szCs w:val="20"/>
              </w:rPr>
              <w:t xml:space="preserve"> Strong Workforce Program Median of 2018 to 2021.</w:t>
            </w:r>
          </w:p>
        </w:tc>
      </w:tr>
    </w:tbl>
    <w:p w14:paraId="7BC27A0D" w14:textId="77777777" w:rsidR="002B2B33" w:rsidRDefault="002E2DA0">
      <w:pPr>
        <w:pStyle w:val="Heading2"/>
      </w:pPr>
      <w:bookmarkStart w:id="8" w:name="skills-certifications-and-education"/>
      <w:bookmarkEnd w:id="7"/>
      <w:r>
        <w:t>Skills, Certifications and Education</w:t>
      </w:r>
    </w:p>
    <w:p w14:paraId="6ED14E4A" w14:textId="4AEDA152" w:rsidR="002B2B33" w:rsidRDefault="002E2DA0" w:rsidP="001F6DFB">
      <w:pPr>
        <w:spacing w:after="0"/>
      </w:pPr>
      <w:r>
        <w:rPr>
          <w:b/>
          <w:bCs/>
        </w:rPr>
        <w:t xml:space="preserve">Table 9. Top Skills for </w:t>
      </w:r>
      <w:r w:rsidR="001F6DFB" w:rsidRPr="00900566">
        <w:rPr>
          <w:b/>
          <w:bCs/>
        </w:rPr>
        <w:t>Computer Networking</w:t>
      </w:r>
      <w:r w:rsidR="001F6DFB">
        <w:t xml:space="preserve"> </w:t>
      </w:r>
      <w:r>
        <w:rPr>
          <w:b/>
          <w:bCs/>
        </w:rPr>
        <w:t>Occupations in Bay Region (Feb. 2023 - Jan. 2024)</w:t>
      </w:r>
    </w:p>
    <w:tbl>
      <w:tblPr>
        <w:tblW w:w="4655" w:type="pct"/>
        <w:tblLook w:val="0420" w:firstRow="1" w:lastRow="0" w:firstColumn="0" w:lastColumn="0" w:noHBand="0" w:noVBand="1"/>
      </w:tblPr>
      <w:tblGrid>
        <w:gridCol w:w="3330"/>
        <w:gridCol w:w="1530"/>
        <w:gridCol w:w="3149"/>
        <w:gridCol w:w="1711"/>
      </w:tblGrid>
      <w:tr w:rsidR="002B2B33" w14:paraId="754E35CF" w14:textId="77777777" w:rsidTr="005035A2">
        <w:trPr>
          <w:tblHeader/>
        </w:trPr>
        <w:tc>
          <w:tcPr>
            <w:tcW w:w="1713"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6EB5599A" w14:textId="77777777" w:rsidR="002B2B33" w:rsidRDefault="002E2DA0" w:rsidP="001F6DFB">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Skill</w:t>
            </w:r>
          </w:p>
        </w:tc>
        <w:tc>
          <w:tcPr>
            <w:tcW w:w="787"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3E3B585D" w14:textId="77777777" w:rsidR="002B2B33" w:rsidRDefault="002E2DA0" w:rsidP="005035A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Posting</w:t>
            </w:r>
          </w:p>
        </w:tc>
        <w:tc>
          <w:tcPr>
            <w:tcW w:w="1620"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05B9C586" w14:textId="77777777" w:rsidR="002B2B33" w:rsidRDefault="002E2DA0" w:rsidP="001F6DFB">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Skill</w:t>
            </w:r>
          </w:p>
        </w:tc>
        <w:tc>
          <w:tcPr>
            <w:tcW w:w="880"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42DB6212" w14:textId="77777777" w:rsidR="002B2B33" w:rsidRDefault="002E2DA0" w:rsidP="005035A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Posting</w:t>
            </w:r>
          </w:p>
        </w:tc>
      </w:tr>
      <w:tr w:rsidR="002B2B33" w14:paraId="541C8F88" w14:textId="77777777" w:rsidTr="005035A2">
        <w:tc>
          <w:tcPr>
            <w:tcW w:w="1713"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4734E45" w14:textId="77777777" w:rsidR="002B2B33" w:rsidRDefault="002E2DA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Computer Science</w:t>
            </w:r>
          </w:p>
        </w:tc>
        <w:tc>
          <w:tcPr>
            <w:tcW w:w="787"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68E8182" w14:textId="77777777" w:rsidR="002B2B33" w:rsidRDefault="002E2DA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2,312</w:t>
            </w:r>
          </w:p>
        </w:tc>
        <w:tc>
          <w:tcPr>
            <w:tcW w:w="1620"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40B4D45" w14:textId="77777777" w:rsidR="002B2B33" w:rsidRDefault="002E2DA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Business Systems Analysis</w:t>
            </w:r>
          </w:p>
        </w:tc>
        <w:tc>
          <w:tcPr>
            <w:tcW w:w="880"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09FF8E7" w14:textId="77777777" w:rsidR="002B2B33" w:rsidRDefault="002E2DA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1,323</w:t>
            </w:r>
          </w:p>
        </w:tc>
      </w:tr>
      <w:tr w:rsidR="002B2B33" w14:paraId="5408BAE3" w14:textId="77777777" w:rsidTr="005035A2">
        <w:tc>
          <w:tcPr>
            <w:tcW w:w="1713"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6BB3789" w14:textId="77777777" w:rsidR="002B2B33" w:rsidRDefault="002E2DA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Technical Support</w:t>
            </w:r>
          </w:p>
        </w:tc>
        <w:tc>
          <w:tcPr>
            <w:tcW w:w="78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74E6886" w14:textId="77777777" w:rsidR="002B2B33" w:rsidRDefault="002E2DA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2,307</w:t>
            </w:r>
          </w:p>
        </w:tc>
        <w:tc>
          <w:tcPr>
            <w:tcW w:w="162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60CA9C8" w14:textId="77777777" w:rsidR="002B2B33" w:rsidRDefault="002E2DA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SAP Applications</w:t>
            </w:r>
          </w:p>
        </w:tc>
        <w:tc>
          <w:tcPr>
            <w:tcW w:w="88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EDA33F9" w14:textId="77777777" w:rsidR="002B2B33" w:rsidRDefault="002E2DA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1,097</w:t>
            </w:r>
          </w:p>
        </w:tc>
      </w:tr>
      <w:tr w:rsidR="002B2B33" w14:paraId="7AABC647" w14:textId="77777777" w:rsidTr="005035A2">
        <w:tc>
          <w:tcPr>
            <w:tcW w:w="1713"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DF671BA" w14:textId="77777777" w:rsidR="002B2B33" w:rsidRDefault="002E2DA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Project Management</w:t>
            </w:r>
          </w:p>
        </w:tc>
        <w:tc>
          <w:tcPr>
            <w:tcW w:w="78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275CF8D" w14:textId="77777777" w:rsidR="002B2B33" w:rsidRDefault="002E2DA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1,932</w:t>
            </w:r>
          </w:p>
        </w:tc>
        <w:tc>
          <w:tcPr>
            <w:tcW w:w="162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CA82C1E" w14:textId="77777777" w:rsidR="002B2B33" w:rsidRDefault="002E2DA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Agile Methodology</w:t>
            </w:r>
          </w:p>
        </w:tc>
        <w:tc>
          <w:tcPr>
            <w:tcW w:w="88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AB130D8" w14:textId="77777777" w:rsidR="002B2B33" w:rsidRDefault="002E2DA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1,038</w:t>
            </w:r>
          </w:p>
        </w:tc>
      </w:tr>
      <w:tr w:rsidR="002B2B33" w14:paraId="1C487C4B" w14:textId="77777777" w:rsidTr="005035A2">
        <w:tc>
          <w:tcPr>
            <w:tcW w:w="1713"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AE27CB8" w14:textId="77777777" w:rsidR="002B2B33" w:rsidRDefault="002E2DA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Business Process</w:t>
            </w:r>
          </w:p>
        </w:tc>
        <w:tc>
          <w:tcPr>
            <w:tcW w:w="78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DD75A1D" w14:textId="77777777" w:rsidR="002B2B33" w:rsidRDefault="002E2DA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1,755</w:t>
            </w:r>
          </w:p>
        </w:tc>
        <w:tc>
          <w:tcPr>
            <w:tcW w:w="162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9A8D803" w14:textId="77777777" w:rsidR="002B2B33" w:rsidRDefault="002E2DA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Information Systems</w:t>
            </w:r>
          </w:p>
        </w:tc>
        <w:tc>
          <w:tcPr>
            <w:tcW w:w="88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D73BDE3" w14:textId="77777777" w:rsidR="002B2B33" w:rsidRDefault="002E2DA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1,017</w:t>
            </w:r>
          </w:p>
        </w:tc>
      </w:tr>
      <w:tr w:rsidR="002B2B33" w14:paraId="022A14F9" w14:textId="77777777" w:rsidTr="005035A2">
        <w:tc>
          <w:tcPr>
            <w:tcW w:w="1713"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3D50005" w14:textId="77777777" w:rsidR="002B2B33" w:rsidRDefault="002E2DA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Help Desk Support</w:t>
            </w:r>
          </w:p>
        </w:tc>
        <w:tc>
          <w:tcPr>
            <w:tcW w:w="78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D6E9130" w14:textId="77777777" w:rsidR="002B2B33" w:rsidRDefault="002E2DA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1,704</w:t>
            </w:r>
          </w:p>
        </w:tc>
        <w:tc>
          <w:tcPr>
            <w:tcW w:w="162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5C4C251" w14:textId="77777777" w:rsidR="002B2B33" w:rsidRDefault="002E2DA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Peripheral Devices</w:t>
            </w:r>
          </w:p>
        </w:tc>
        <w:tc>
          <w:tcPr>
            <w:tcW w:w="88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85F7C22" w14:textId="77777777" w:rsidR="002B2B33" w:rsidRDefault="002E2DA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1,015</w:t>
            </w:r>
          </w:p>
        </w:tc>
      </w:tr>
      <w:tr w:rsidR="002B2B33" w14:paraId="29B78BBB" w14:textId="77777777" w:rsidTr="005035A2">
        <w:tc>
          <w:tcPr>
            <w:tcW w:w="1713"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373483C" w14:textId="77777777" w:rsidR="002B2B33" w:rsidRDefault="002E2DA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Operating Systems</w:t>
            </w:r>
          </w:p>
        </w:tc>
        <w:tc>
          <w:tcPr>
            <w:tcW w:w="78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8A6ECFC" w14:textId="77777777" w:rsidR="002B2B33" w:rsidRDefault="002E2DA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1,600</w:t>
            </w:r>
          </w:p>
        </w:tc>
        <w:tc>
          <w:tcPr>
            <w:tcW w:w="162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6DE3917" w14:textId="77777777" w:rsidR="002B2B33" w:rsidRDefault="002E2DA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Finance</w:t>
            </w:r>
          </w:p>
        </w:tc>
        <w:tc>
          <w:tcPr>
            <w:tcW w:w="88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6411461" w14:textId="77777777" w:rsidR="002B2B33" w:rsidRDefault="002E2DA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1,013</w:t>
            </w:r>
          </w:p>
        </w:tc>
      </w:tr>
      <w:tr w:rsidR="002B2B33" w14:paraId="469C79A0" w14:textId="77777777" w:rsidTr="005035A2">
        <w:tc>
          <w:tcPr>
            <w:tcW w:w="1713"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1784B25" w14:textId="77777777" w:rsidR="002B2B33" w:rsidRDefault="002E2DA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Business Requirements</w:t>
            </w:r>
          </w:p>
        </w:tc>
        <w:tc>
          <w:tcPr>
            <w:tcW w:w="78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EE7857B" w14:textId="77777777" w:rsidR="002B2B33" w:rsidRDefault="002E2DA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1,569</w:t>
            </w:r>
          </w:p>
        </w:tc>
        <w:tc>
          <w:tcPr>
            <w:tcW w:w="162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2F8C4FC" w14:textId="77777777" w:rsidR="002B2B33" w:rsidRDefault="002E2DA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Active Directory</w:t>
            </w:r>
          </w:p>
        </w:tc>
        <w:tc>
          <w:tcPr>
            <w:tcW w:w="88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CA9BBF4" w14:textId="77777777" w:rsidR="002B2B33" w:rsidRDefault="002E2DA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1,011</w:t>
            </w:r>
          </w:p>
        </w:tc>
      </w:tr>
      <w:tr w:rsidR="002B2B33" w14:paraId="4A561285" w14:textId="77777777" w:rsidTr="005035A2">
        <w:tc>
          <w:tcPr>
            <w:tcW w:w="1713"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BF2BDDF" w14:textId="77777777" w:rsidR="002B2B33" w:rsidRDefault="002E2DA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Desktop Support</w:t>
            </w:r>
          </w:p>
        </w:tc>
        <w:tc>
          <w:tcPr>
            <w:tcW w:w="78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A6B108B" w14:textId="77777777" w:rsidR="002B2B33" w:rsidRDefault="002E2DA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1,471</w:t>
            </w:r>
          </w:p>
        </w:tc>
        <w:tc>
          <w:tcPr>
            <w:tcW w:w="162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8667A23" w14:textId="77777777" w:rsidR="002B2B33" w:rsidRDefault="002E2DA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Automation</w:t>
            </w:r>
          </w:p>
        </w:tc>
        <w:tc>
          <w:tcPr>
            <w:tcW w:w="88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E688228" w14:textId="77777777" w:rsidR="002B2B33" w:rsidRDefault="002E2DA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991</w:t>
            </w:r>
          </w:p>
        </w:tc>
      </w:tr>
      <w:tr w:rsidR="002B2B33" w14:paraId="10E740C5" w14:textId="77777777" w:rsidTr="005035A2">
        <w:tc>
          <w:tcPr>
            <w:tcW w:w="1713"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31157EC" w14:textId="77777777" w:rsidR="002B2B33" w:rsidRDefault="002E2DA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SQL (Programming Language)</w:t>
            </w:r>
          </w:p>
        </w:tc>
        <w:tc>
          <w:tcPr>
            <w:tcW w:w="78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B66F03F" w14:textId="77777777" w:rsidR="002B2B33" w:rsidRDefault="002E2DA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1,369</w:t>
            </w:r>
          </w:p>
        </w:tc>
        <w:tc>
          <w:tcPr>
            <w:tcW w:w="162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71B6FDD" w14:textId="77777777" w:rsidR="002B2B33" w:rsidRDefault="002E2DA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Customer Support</w:t>
            </w:r>
          </w:p>
        </w:tc>
        <w:tc>
          <w:tcPr>
            <w:tcW w:w="88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29F35FE" w14:textId="77777777" w:rsidR="002B2B33" w:rsidRDefault="002E2DA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896</w:t>
            </w:r>
          </w:p>
        </w:tc>
      </w:tr>
      <w:tr w:rsidR="002B2B33" w14:paraId="2D3292B0" w14:textId="77777777" w:rsidTr="005035A2">
        <w:tc>
          <w:tcPr>
            <w:tcW w:w="1713"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2AC83D6" w14:textId="77777777" w:rsidR="002B2B33" w:rsidRDefault="002E2DA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lastRenderedPageBreak/>
              <w:t>Workflow Management</w:t>
            </w:r>
          </w:p>
        </w:tc>
        <w:tc>
          <w:tcPr>
            <w:tcW w:w="787"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F4A5A0B" w14:textId="77777777" w:rsidR="002B2B33" w:rsidRDefault="002E2DA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1,335</w:t>
            </w:r>
          </w:p>
        </w:tc>
        <w:tc>
          <w:tcPr>
            <w:tcW w:w="1620"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26D45C4" w14:textId="77777777" w:rsidR="002B2B33" w:rsidRDefault="002E2DA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Computer Hardware</w:t>
            </w:r>
          </w:p>
        </w:tc>
        <w:tc>
          <w:tcPr>
            <w:tcW w:w="880"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51A4E17" w14:textId="77777777" w:rsidR="002B2B33" w:rsidRDefault="002E2DA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888</w:t>
            </w:r>
          </w:p>
        </w:tc>
      </w:tr>
      <w:tr w:rsidR="002B2B33" w14:paraId="06B330C5" w14:textId="77777777" w:rsidTr="005035A2">
        <w:tc>
          <w:tcPr>
            <w:tcW w:w="5000" w:type="pct"/>
            <w:gridSpan w:val="4"/>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0832249C" w14:textId="77777777" w:rsidR="002B2B33" w:rsidRDefault="002E2DA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0"/>
                <w:szCs w:val="20"/>
              </w:rPr>
              <w:t xml:space="preserve">Source: </w:t>
            </w:r>
            <w:proofErr w:type="spellStart"/>
            <w:r>
              <w:rPr>
                <w:rFonts w:eastAsia="Tw Cen MT" w:cs="Tw Cen MT"/>
                <w:sz w:val="20"/>
                <w:szCs w:val="20"/>
              </w:rPr>
              <w:t>Lightcast</w:t>
            </w:r>
            <w:proofErr w:type="spellEnd"/>
          </w:p>
        </w:tc>
      </w:tr>
    </w:tbl>
    <w:p w14:paraId="191EB224" w14:textId="454866E2" w:rsidR="002B2B33" w:rsidRDefault="002E2DA0" w:rsidP="001F6DFB">
      <w:pPr>
        <w:spacing w:before="240" w:after="0"/>
      </w:pPr>
      <w:r>
        <w:rPr>
          <w:b/>
          <w:bCs/>
        </w:rPr>
        <w:t xml:space="preserve">Table 10. Certifications for </w:t>
      </w:r>
      <w:r w:rsidR="001F6DFB" w:rsidRPr="00900566">
        <w:rPr>
          <w:b/>
          <w:bCs/>
        </w:rPr>
        <w:t>Computer Networking</w:t>
      </w:r>
      <w:r w:rsidR="001F6DFB">
        <w:t xml:space="preserve"> </w:t>
      </w:r>
      <w:r>
        <w:rPr>
          <w:b/>
          <w:bCs/>
        </w:rPr>
        <w:t>Occupations in Bay Region (Feb. 2023 - Jan. 2024)</w:t>
      </w:r>
    </w:p>
    <w:tbl>
      <w:tblPr>
        <w:tblW w:w="5000" w:type="pct"/>
        <w:tblLook w:val="0420" w:firstRow="1" w:lastRow="0" w:firstColumn="0" w:lastColumn="0" w:noHBand="0" w:noVBand="1"/>
      </w:tblPr>
      <w:tblGrid>
        <w:gridCol w:w="3870"/>
        <w:gridCol w:w="1079"/>
        <w:gridCol w:w="3915"/>
        <w:gridCol w:w="1576"/>
      </w:tblGrid>
      <w:tr w:rsidR="002B2B33" w14:paraId="1110E0AF" w14:textId="77777777" w:rsidTr="00BA54D2">
        <w:trPr>
          <w:tblHeader/>
        </w:trPr>
        <w:tc>
          <w:tcPr>
            <w:tcW w:w="1853"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49A4BBA9" w14:textId="77777777" w:rsidR="002B2B33" w:rsidRDefault="002E2DA0" w:rsidP="00747253">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Certification</w:t>
            </w:r>
          </w:p>
        </w:tc>
        <w:tc>
          <w:tcPr>
            <w:tcW w:w="517"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4FC01F28" w14:textId="77777777" w:rsidR="002B2B33" w:rsidRDefault="002E2DA0" w:rsidP="00BA54D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Posting</w:t>
            </w:r>
          </w:p>
        </w:tc>
        <w:tc>
          <w:tcPr>
            <w:tcW w:w="1875"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1878166E" w14:textId="77777777" w:rsidR="002B2B33" w:rsidRDefault="002E2DA0" w:rsidP="00747253">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Certification</w:t>
            </w:r>
          </w:p>
        </w:tc>
        <w:tc>
          <w:tcPr>
            <w:tcW w:w="755"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520125B8" w14:textId="77777777" w:rsidR="002B2B33" w:rsidRDefault="002E2DA0" w:rsidP="00BA54D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Posting</w:t>
            </w:r>
          </w:p>
        </w:tc>
      </w:tr>
      <w:tr w:rsidR="002B2B33" w14:paraId="78B22845" w14:textId="77777777" w:rsidTr="00BA54D2">
        <w:tc>
          <w:tcPr>
            <w:tcW w:w="1853"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F884F13" w14:textId="77777777" w:rsidR="002B2B33" w:rsidRDefault="002E2DA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Valid Driver's License</w:t>
            </w:r>
          </w:p>
        </w:tc>
        <w:tc>
          <w:tcPr>
            <w:tcW w:w="517"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B4E59E7" w14:textId="77777777" w:rsidR="002B2B33" w:rsidRDefault="002E2DA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730</w:t>
            </w:r>
          </w:p>
        </w:tc>
        <w:tc>
          <w:tcPr>
            <w:tcW w:w="1875"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7DBD021" w14:textId="77777777" w:rsidR="002B2B33" w:rsidRDefault="002E2DA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ITIL Certifications</w:t>
            </w:r>
          </w:p>
        </w:tc>
        <w:tc>
          <w:tcPr>
            <w:tcW w:w="755"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6CC5A54" w14:textId="77777777" w:rsidR="002B2B33" w:rsidRDefault="002E2DA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92</w:t>
            </w:r>
          </w:p>
        </w:tc>
      </w:tr>
      <w:tr w:rsidR="002B2B33" w14:paraId="3B358D23" w14:textId="77777777" w:rsidTr="00BA54D2">
        <w:tc>
          <w:tcPr>
            <w:tcW w:w="1853"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5BFE483" w14:textId="77777777" w:rsidR="002B2B33" w:rsidRDefault="002E2DA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CompTIA A+</w:t>
            </w:r>
          </w:p>
        </w:tc>
        <w:tc>
          <w:tcPr>
            <w:tcW w:w="51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DAE62C4" w14:textId="77777777" w:rsidR="002B2B33" w:rsidRDefault="002E2DA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612</w:t>
            </w:r>
          </w:p>
        </w:tc>
        <w:tc>
          <w:tcPr>
            <w:tcW w:w="1875"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60F9F44" w14:textId="77777777" w:rsidR="002B2B33" w:rsidRDefault="002E2DA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Project Management Professional Certification</w:t>
            </w:r>
          </w:p>
        </w:tc>
        <w:tc>
          <w:tcPr>
            <w:tcW w:w="755"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05DD808" w14:textId="77777777" w:rsidR="002B2B33" w:rsidRDefault="002E2DA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84</w:t>
            </w:r>
          </w:p>
        </w:tc>
      </w:tr>
      <w:tr w:rsidR="00BA54D2" w14:paraId="60F36359" w14:textId="77777777" w:rsidTr="00BA54D2">
        <w:tc>
          <w:tcPr>
            <w:tcW w:w="1853"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0745694" w14:textId="77777777" w:rsidR="00BA54D2" w:rsidRDefault="00BA54D2" w:rsidP="00BA54D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Microsoft Certified Professional</w:t>
            </w:r>
          </w:p>
        </w:tc>
        <w:tc>
          <w:tcPr>
            <w:tcW w:w="51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A2A1D97" w14:textId="77777777" w:rsidR="00BA54D2" w:rsidRDefault="00BA54D2" w:rsidP="00BA54D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272</w:t>
            </w:r>
          </w:p>
        </w:tc>
        <w:tc>
          <w:tcPr>
            <w:tcW w:w="1875"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CBE220B" w14:textId="586137F0" w:rsidR="00BA54D2" w:rsidRDefault="00BA54D2" w:rsidP="00BA54D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ITIL Foundation Certification</w:t>
            </w:r>
          </w:p>
        </w:tc>
        <w:tc>
          <w:tcPr>
            <w:tcW w:w="755"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52CC0F5" w14:textId="24ABE8E0" w:rsidR="00BA54D2" w:rsidRDefault="00BA54D2" w:rsidP="00BA54D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72</w:t>
            </w:r>
          </w:p>
        </w:tc>
      </w:tr>
      <w:tr w:rsidR="00BA54D2" w14:paraId="7376FADD" w14:textId="77777777" w:rsidTr="00BA54D2">
        <w:tc>
          <w:tcPr>
            <w:tcW w:w="1853"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4374032" w14:textId="77777777" w:rsidR="00BA54D2" w:rsidRDefault="00BA54D2" w:rsidP="00BA54D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CompTIA Network+</w:t>
            </w:r>
          </w:p>
        </w:tc>
        <w:tc>
          <w:tcPr>
            <w:tcW w:w="51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6A6A977" w14:textId="77777777" w:rsidR="00BA54D2" w:rsidRDefault="00BA54D2" w:rsidP="00BA54D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264</w:t>
            </w:r>
          </w:p>
        </w:tc>
        <w:tc>
          <w:tcPr>
            <w:tcW w:w="1875"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2BFF1E7" w14:textId="7211A86C" w:rsidR="00BA54D2" w:rsidRDefault="00BA54D2" w:rsidP="00BA54D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Functional Skills Qualification</w:t>
            </w:r>
          </w:p>
        </w:tc>
        <w:tc>
          <w:tcPr>
            <w:tcW w:w="755"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8B0032F" w14:textId="2A772947" w:rsidR="00BA54D2" w:rsidRDefault="00BA54D2" w:rsidP="00BA54D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65</w:t>
            </w:r>
          </w:p>
        </w:tc>
      </w:tr>
      <w:tr w:rsidR="00BA54D2" w14:paraId="50F75C06" w14:textId="77777777" w:rsidTr="00BA54D2">
        <w:tc>
          <w:tcPr>
            <w:tcW w:w="1853"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682D37E" w14:textId="77777777" w:rsidR="00BA54D2" w:rsidRDefault="00BA54D2" w:rsidP="00BA54D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Security Clearance</w:t>
            </w:r>
          </w:p>
        </w:tc>
        <w:tc>
          <w:tcPr>
            <w:tcW w:w="51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3F84F21" w14:textId="77777777" w:rsidR="00BA54D2" w:rsidRDefault="00BA54D2" w:rsidP="00BA54D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184</w:t>
            </w:r>
          </w:p>
        </w:tc>
        <w:tc>
          <w:tcPr>
            <w:tcW w:w="1875"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8009454" w14:textId="38774DCD" w:rsidR="00BA54D2" w:rsidRDefault="00BA54D2" w:rsidP="00BA54D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Secret Clearance</w:t>
            </w:r>
          </w:p>
        </w:tc>
        <w:tc>
          <w:tcPr>
            <w:tcW w:w="755"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9475792" w14:textId="53F0967A" w:rsidR="00BA54D2" w:rsidRDefault="00BA54D2" w:rsidP="00BA54D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64</w:t>
            </w:r>
          </w:p>
        </w:tc>
      </w:tr>
      <w:tr w:rsidR="00BA54D2" w14:paraId="261720A3" w14:textId="77777777" w:rsidTr="00BA54D2">
        <w:tc>
          <w:tcPr>
            <w:tcW w:w="1853"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C921FCE" w14:textId="77777777" w:rsidR="00BA54D2" w:rsidRDefault="00BA54D2" w:rsidP="00BA54D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Microsoft Certified Systems Engineer</w:t>
            </w:r>
          </w:p>
        </w:tc>
        <w:tc>
          <w:tcPr>
            <w:tcW w:w="51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CDB0291" w14:textId="77777777" w:rsidR="00BA54D2" w:rsidRDefault="00BA54D2" w:rsidP="00BA54D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181</w:t>
            </w:r>
          </w:p>
        </w:tc>
        <w:tc>
          <w:tcPr>
            <w:tcW w:w="1875"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8FE61A0" w14:textId="4FC99A77" w:rsidR="00BA54D2" w:rsidRDefault="00BA54D2" w:rsidP="00BA54D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Certified Internal Auditor</w:t>
            </w:r>
          </w:p>
        </w:tc>
        <w:tc>
          <w:tcPr>
            <w:tcW w:w="755"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1F3EEA6" w14:textId="0437A066" w:rsidR="00BA54D2" w:rsidRDefault="00BA54D2" w:rsidP="00BA54D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55</w:t>
            </w:r>
          </w:p>
        </w:tc>
      </w:tr>
      <w:tr w:rsidR="00BA54D2" w14:paraId="3BA499A0" w14:textId="77777777" w:rsidTr="00BA54D2">
        <w:tc>
          <w:tcPr>
            <w:tcW w:w="1853"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04BC7E2" w14:textId="5158C1C7" w:rsidR="00BA54D2" w:rsidRDefault="00BA54D2" w:rsidP="00BA54D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Master of Business Administration (MBA)</w:t>
            </w:r>
          </w:p>
        </w:tc>
        <w:tc>
          <w:tcPr>
            <w:tcW w:w="51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6400B8E" w14:textId="77777777" w:rsidR="00BA54D2" w:rsidRDefault="00BA54D2" w:rsidP="00BA54D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157</w:t>
            </w:r>
          </w:p>
        </w:tc>
        <w:tc>
          <w:tcPr>
            <w:tcW w:w="1875"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2083A59" w14:textId="6511225F" w:rsidR="00BA54D2" w:rsidRDefault="00BA54D2" w:rsidP="00BA54D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Microsoft Certified IT Professional</w:t>
            </w:r>
          </w:p>
        </w:tc>
        <w:tc>
          <w:tcPr>
            <w:tcW w:w="755"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0B35A86" w14:textId="5D6094FD" w:rsidR="00BA54D2" w:rsidRDefault="00BA54D2" w:rsidP="00BA54D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43</w:t>
            </w:r>
          </w:p>
        </w:tc>
      </w:tr>
      <w:tr w:rsidR="00BA54D2" w14:paraId="554C30D1" w14:textId="77777777" w:rsidTr="00BA54D2">
        <w:tc>
          <w:tcPr>
            <w:tcW w:w="1853"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4A66BE3" w14:textId="77777777" w:rsidR="00BA54D2" w:rsidRDefault="00BA54D2" w:rsidP="00BA54D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Cisco Certified Network Associate</w:t>
            </w:r>
          </w:p>
        </w:tc>
        <w:tc>
          <w:tcPr>
            <w:tcW w:w="51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F85B85B" w14:textId="77777777" w:rsidR="00BA54D2" w:rsidRDefault="00BA54D2" w:rsidP="00BA54D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144</w:t>
            </w:r>
          </w:p>
        </w:tc>
        <w:tc>
          <w:tcPr>
            <w:tcW w:w="1875"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7FE738A" w14:textId="5D409F20" w:rsidR="00BA54D2" w:rsidRDefault="00BA54D2" w:rsidP="00BA54D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Cisco Certified Network Professional</w:t>
            </w:r>
          </w:p>
        </w:tc>
        <w:tc>
          <w:tcPr>
            <w:tcW w:w="755"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7A37854" w14:textId="13257A13" w:rsidR="00BA54D2" w:rsidRDefault="00BA54D2" w:rsidP="00BA54D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42</w:t>
            </w:r>
          </w:p>
        </w:tc>
      </w:tr>
      <w:tr w:rsidR="00BA54D2" w14:paraId="32127E19" w14:textId="77777777" w:rsidTr="00BA54D2">
        <w:tc>
          <w:tcPr>
            <w:tcW w:w="1853"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6F996F8" w14:textId="77777777" w:rsidR="00BA54D2" w:rsidRDefault="00BA54D2" w:rsidP="00BA54D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CompTIA Security+</w:t>
            </w:r>
          </w:p>
        </w:tc>
        <w:tc>
          <w:tcPr>
            <w:tcW w:w="51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0218828" w14:textId="77777777" w:rsidR="00BA54D2" w:rsidRDefault="00BA54D2" w:rsidP="00BA54D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139</w:t>
            </w:r>
          </w:p>
        </w:tc>
        <w:tc>
          <w:tcPr>
            <w:tcW w:w="1875"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17114C2" w14:textId="09CA7C50" w:rsidR="00BA54D2" w:rsidRDefault="00BA54D2" w:rsidP="00BA54D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 xml:space="preserve">Top Secret-Sensitive Compartmented </w:t>
            </w:r>
            <w:r>
              <w:rPr>
                <w:rFonts w:eastAsia="Tw Cen MT" w:cs="Tw Cen MT"/>
                <w:sz w:val="21"/>
                <w:szCs w:val="21"/>
              </w:rPr>
              <w:t xml:space="preserve">                </w:t>
            </w:r>
            <w:r>
              <w:rPr>
                <w:rFonts w:eastAsia="Tw Cen MT" w:cs="Tw Cen MT"/>
                <w:sz w:val="21"/>
                <w:szCs w:val="21"/>
              </w:rPr>
              <w:t>Information (TS/SCI Clearance)</w:t>
            </w:r>
          </w:p>
        </w:tc>
        <w:tc>
          <w:tcPr>
            <w:tcW w:w="755"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A365974" w14:textId="7ABFA19C" w:rsidR="00BA54D2" w:rsidRDefault="00BA54D2" w:rsidP="00BA54D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41</w:t>
            </w:r>
          </w:p>
        </w:tc>
      </w:tr>
      <w:tr w:rsidR="002B2B33" w14:paraId="5BF4A4F4" w14:textId="77777777" w:rsidTr="00BA54D2">
        <w:tc>
          <w:tcPr>
            <w:tcW w:w="1853"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A7C5F73" w14:textId="77777777" w:rsidR="002B2B33" w:rsidRDefault="002E2DA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CompTIA Certification</w:t>
            </w:r>
          </w:p>
        </w:tc>
        <w:tc>
          <w:tcPr>
            <w:tcW w:w="517"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0667480" w14:textId="77777777" w:rsidR="002B2B33" w:rsidRDefault="002E2DA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105</w:t>
            </w:r>
          </w:p>
        </w:tc>
        <w:tc>
          <w:tcPr>
            <w:tcW w:w="1875"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5903568" w14:textId="27F3FC2E" w:rsidR="002B2B33" w:rsidRDefault="002B2B33">
            <w:pPr>
              <w:pBdr>
                <w:top w:val="none" w:sz="0" w:space="0" w:color="000000"/>
                <w:left w:val="none" w:sz="0" w:space="0" w:color="000000"/>
                <w:bottom w:val="none" w:sz="0" w:space="0" w:color="000000"/>
                <w:right w:val="none" w:sz="0" w:space="0" w:color="000000"/>
              </w:pBdr>
              <w:spacing w:before="100" w:after="100" w:line="240" w:lineRule="auto"/>
              <w:ind w:left="100" w:right="100"/>
            </w:pPr>
          </w:p>
        </w:tc>
        <w:tc>
          <w:tcPr>
            <w:tcW w:w="755"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85DA7A2" w14:textId="34AE90C1" w:rsidR="002B2B33" w:rsidRDefault="002B2B33">
            <w:pPr>
              <w:pBdr>
                <w:top w:val="none" w:sz="0" w:space="0" w:color="000000"/>
                <w:left w:val="none" w:sz="0" w:space="0" w:color="000000"/>
                <w:bottom w:val="none" w:sz="0" w:space="0" w:color="000000"/>
                <w:right w:val="none" w:sz="0" w:space="0" w:color="000000"/>
              </w:pBdr>
              <w:spacing w:before="100" w:after="100" w:line="240" w:lineRule="auto"/>
              <w:ind w:left="100" w:right="100"/>
            </w:pPr>
          </w:p>
        </w:tc>
      </w:tr>
      <w:tr w:rsidR="002B2B33" w14:paraId="7D454E5F" w14:textId="77777777" w:rsidTr="00BA54D2">
        <w:tc>
          <w:tcPr>
            <w:tcW w:w="5000" w:type="pct"/>
            <w:gridSpan w:val="4"/>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5368F9D5" w14:textId="77777777" w:rsidR="002B2B33" w:rsidRDefault="002E2DA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0"/>
                <w:szCs w:val="20"/>
              </w:rPr>
              <w:t xml:space="preserve">Source: </w:t>
            </w:r>
            <w:proofErr w:type="spellStart"/>
            <w:r>
              <w:rPr>
                <w:rFonts w:eastAsia="Tw Cen MT" w:cs="Tw Cen MT"/>
                <w:sz w:val="20"/>
                <w:szCs w:val="20"/>
              </w:rPr>
              <w:t>Lightcast</w:t>
            </w:r>
            <w:proofErr w:type="spellEnd"/>
          </w:p>
        </w:tc>
      </w:tr>
    </w:tbl>
    <w:p w14:paraId="66DC853A" w14:textId="1984CCC6" w:rsidR="002B2B33" w:rsidRDefault="002E2DA0" w:rsidP="00747253">
      <w:pPr>
        <w:spacing w:before="240" w:after="0"/>
      </w:pPr>
      <w:r>
        <w:rPr>
          <w:b/>
          <w:bCs/>
        </w:rPr>
        <w:t xml:space="preserve">Table 11. Education Requirements for </w:t>
      </w:r>
      <w:r w:rsidR="00747253" w:rsidRPr="00900566">
        <w:rPr>
          <w:b/>
          <w:bCs/>
        </w:rPr>
        <w:t>Computer Networking</w:t>
      </w:r>
      <w:r w:rsidR="00747253">
        <w:t xml:space="preserve"> </w:t>
      </w:r>
      <w:r>
        <w:rPr>
          <w:b/>
          <w:bCs/>
        </w:rPr>
        <w:t>Occupations in Bay Region</w:t>
      </w:r>
    </w:p>
    <w:tbl>
      <w:tblPr>
        <w:tblW w:w="0" w:type="pct"/>
        <w:jc w:val="center"/>
        <w:tblLook w:val="0420" w:firstRow="1" w:lastRow="0" w:firstColumn="0" w:lastColumn="0" w:noHBand="0" w:noVBand="1"/>
      </w:tblPr>
      <w:tblGrid>
        <w:gridCol w:w="5241"/>
        <w:gridCol w:w="2833"/>
        <w:gridCol w:w="2366"/>
      </w:tblGrid>
      <w:tr w:rsidR="002B2B33" w14:paraId="0E0498F6" w14:textId="77777777">
        <w:trPr>
          <w:tblHeader/>
          <w:jc w:val="center"/>
        </w:trPr>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34EFDF82" w14:textId="77777777" w:rsidR="002B2B33" w:rsidRDefault="002E2DA0">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Education Level</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715E451B" w14:textId="77777777" w:rsidR="002B2B33" w:rsidRDefault="002E2DA0" w:rsidP="00747253">
            <w:pPr>
              <w:pBdr>
                <w:top w:val="none" w:sz="0" w:space="0" w:color="000000"/>
                <w:left w:val="none" w:sz="0" w:space="0" w:color="000000"/>
                <w:bottom w:val="none" w:sz="0" w:space="0" w:color="000000"/>
                <w:right w:val="none" w:sz="0" w:space="0" w:color="000000"/>
              </w:pBdr>
              <w:spacing w:before="100" w:after="100" w:line="240" w:lineRule="auto"/>
              <w:ind w:right="100"/>
            </w:pPr>
            <w:r>
              <w:rPr>
                <w:rFonts w:eastAsia="Tw Cen MT" w:cs="Tw Cen MT"/>
                <w:b/>
                <w:sz w:val="21"/>
                <w:szCs w:val="21"/>
              </w:rPr>
              <w:t>Job Postings</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488E1691" w14:textId="77777777" w:rsidR="002B2B33" w:rsidRDefault="002E2DA0" w:rsidP="00747253">
            <w:pPr>
              <w:pBdr>
                <w:top w:val="none" w:sz="0" w:space="0" w:color="000000"/>
                <w:left w:val="none" w:sz="0" w:space="0" w:color="000000"/>
                <w:bottom w:val="none" w:sz="0" w:space="0" w:color="000000"/>
                <w:right w:val="none" w:sz="0" w:space="0" w:color="000000"/>
              </w:pBdr>
              <w:spacing w:before="100" w:after="100" w:line="240" w:lineRule="auto"/>
              <w:ind w:right="100"/>
            </w:pPr>
            <w:r>
              <w:rPr>
                <w:rFonts w:eastAsia="Tw Cen MT" w:cs="Tw Cen MT"/>
                <w:b/>
                <w:sz w:val="21"/>
                <w:szCs w:val="21"/>
              </w:rPr>
              <w:t>% of Total</w:t>
            </w:r>
          </w:p>
        </w:tc>
      </w:tr>
      <w:tr w:rsidR="002B2B33" w14:paraId="158B6233" w14:textId="77777777">
        <w:trPr>
          <w:jc w:val="center"/>
        </w:trPr>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16CD880" w14:textId="77777777" w:rsidR="002B2B33" w:rsidRDefault="002E2DA0" w:rsidP="00747253">
            <w:pPr>
              <w:pBdr>
                <w:top w:val="none" w:sz="0" w:space="0" w:color="000000"/>
                <w:left w:val="none" w:sz="0" w:space="0" w:color="000000"/>
                <w:bottom w:val="none" w:sz="0" w:space="0" w:color="000000"/>
                <w:right w:val="none" w:sz="0" w:space="0" w:color="000000"/>
              </w:pBdr>
              <w:spacing w:after="0" w:line="360" w:lineRule="auto"/>
            </w:pPr>
            <w:r>
              <w:rPr>
                <w:rFonts w:eastAsia="Tw Cen MT" w:cs="Tw Cen MT"/>
                <w:sz w:val="21"/>
                <w:szCs w:val="21"/>
              </w:rPr>
              <w:t>High school or GED</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7BA9D1D" w14:textId="77777777" w:rsidR="002B2B33" w:rsidRDefault="002E2DA0" w:rsidP="00747253">
            <w:pPr>
              <w:pBdr>
                <w:top w:val="none" w:sz="0" w:space="0" w:color="000000"/>
                <w:left w:val="none" w:sz="0" w:space="0" w:color="000000"/>
                <w:bottom w:val="none" w:sz="0" w:space="0" w:color="000000"/>
                <w:right w:val="none" w:sz="0" w:space="0" w:color="000000"/>
              </w:pBdr>
              <w:spacing w:after="0" w:line="360" w:lineRule="auto"/>
            </w:pPr>
            <w:r>
              <w:rPr>
                <w:rFonts w:eastAsia="Tw Cen MT" w:cs="Tw Cen MT"/>
                <w:sz w:val="21"/>
                <w:szCs w:val="21"/>
              </w:rPr>
              <w:t>1,376</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D2A299E" w14:textId="77777777" w:rsidR="002B2B33" w:rsidRDefault="002E2DA0" w:rsidP="00747253">
            <w:pPr>
              <w:pBdr>
                <w:top w:val="none" w:sz="0" w:space="0" w:color="000000"/>
                <w:left w:val="none" w:sz="0" w:space="0" w:color="000000"/>
                <w:bottom w:val="none" w:sz="0" w:space="0" w:color="000000"/>
                <w:right w:val="none" w:sz="0" w:space="0" w:color="000000"/>
              </w:pBdr>
              <w:spacing w:after="0" w:line="360" w:lineRule="auto"/>
            </w:pPr>
            <w:r>
              <w:rPr>
                <w:rFonts w:eastAsia="Tw Cen MT" w:cs="Tw Cen MT"/>
                <w:sz w:val="21"/>
                <w:szCs w:val="21"/>
              </w:rPr>
              <w:t>13%</w:t>
            </w:r>
          </w:p>
        </w:tc>
      </w:tr>
      <w:tr w:rsidR="002B2B33" w14:paraId="35A37C0E" w14:textId="77777777">
        <w:trPr>
          <w:jc w:val="center"/>
        </w:trPr>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F43032A" w14:textId="77777777" w:rsidR="002B2B33" w:rsidRDefault="002E2DA0" w:rsidP="00747253">
            <w:pPr>
              <w:pBdr>
                <w:top w:val="none" w:sz="0" w:space="0" w:color="000000"/>
                <w:left w:val="none" w:sz="0" w:space="0" w:color="000000"/>
                <w:bottom w:val="none" w:sz="0" w:space="0" w:color="000000"/>
                <w:right w:val="none" w:sz="0" w:space="0" w:color="000000"/>
              </w:pBdr>
              <w:spacing w:after="0" w:line="360" w:lineRule="auto"/>
            </w:pPr>
            <w:r>
              <w:rPr>
                <w:rFonts w:eastAsia="Tw Cen MT" w:cs="Tw Cen MT"/>
                <w:sz w:val="21"/>
                <w:szCs w:val="21"/>
              </w:rPr>
              <w:t>Associate degree</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8DD246B" w14:textId="77777777" w:rsidR="002B2B33" w:rsidRDefault="002E2DA0" w:rsidP="00747253">
            <w:pPr>
              <w:pBdr>
                <w:top w:val="none" w:sz="0" w:space="0" w:color="000000"/>
                <w:left w:val="none" w:sz="0" w:space="0" w:color="000000"/>
                <w:bottom w:val="none" w:sz="0" w:space="0" w:color="000000"/>
                <w:right w:val="none" w:sz="0" w:space="0" w:color="000000"/>
              </w:pBdr>
              <w:spacing w:after="0" w:line="360" w:lineRule="auto"/>
            </w:pPr>
            <w:r>
              <w:rPr>
                <w:rFonts w:eastAsia="Tw Cen MT" w:cs="Tw Cen MT"/>
                <w:sz w:val="21"/>
                <w:szCs w:val="21"/>
              </w:rPr>
              <w:t>1,256</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6CB05A0" w14:textId="77777777" w:rsidR="002B2B33" w:rsidRDefault="002E2DA0" w:rsidP="00747253">
            <w:pPr>
              <w:pBdr>
                <w:top w:val="none" w:sz="0" w:space="0" w:color="000000"/>
                <w:left w:val="none" w:sz="0" w:space="0" w:color="000000"/>
                <w:bottom w:val="none" w:sz="0" w:space="0" w:color="000000"/>
                <w:right w:val="none" w:sz="0" w:space="0" w:color="000000"/>
              </w:pBdr>
              <w:spacing w:after="0" w:line="360" w:lineRule="auto"/>
            </w:pPr>
            <w:r>
              <w:rPr>
                <w:rFonts w:eastAsia="Tw Cen MT" w:cs="Tw Cen MT"/>
                <w:sz w:val="21"/>
                <w:szCs w:val="21"/>
              </w:rPr>
              <w:t>12%</w:t>
            </w:r>
          </w:p>
        </w:tc>
      </w:tr>
      <w:tr w:rsidR="002B2B33" w14:paraId="61A20607" w14:textId="77777777">
        <w:trPr>
          <w:jc w:val="center"/>
        </w:trPr>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BDAF003" w14:textId="77777777" w:rsidR="002B2B33" w:rsidRDefault="002E2DA0" w:rsidP="00747253">
            <w:pPr>
              <w:pBdr>
                <w:top w:val="none" w:sz="0" w:space="0" w:color="000000"/>
                <w:left w:val="none" w:sz="0" w:space="0" w:color="000000"/>
                <w:bottom w:val="none" w:sz="0" w:space="0" w:color="000000"/>
                <w:right w:val="none" w:sz="0" w:space="0" w:color="000000"/>
              </w:pBdr>
              <w:spacing w:after="0" w:line="360" w:lineRule="auto"/>
            </w:pPr>
            <w:r>
              <w:rPr>
                <w:rFonts w:eastAsia="Tw Cen MT" w:cs="Tw Cen MT"/>
                <w:sz w:val="21"/>
                <w:szCs w:val="21"/>
              </w:rPr>
              <w:t>Bachelor's degree &amp; higher</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9369581" w14:textId="77777777" w:rsidR="002B2B33" w:rsidRDefault="002E2DA0" w:rsidP="00747253">
            <w:pPr>
              <w:pBdr>
                <w:top w:val="none" w:sz="0" w:space="0" w:color="000000"/>
                <w:left w:val="none" w:sz="0" w:space="0" w:color="000000"/>
                <w:bottom w:val="none" w:sz="0" w:space="0" w:color="000000"/>
                <w:right w:val="none" w:sz="0" w:space="0" w:color="000000"/>
              </w:pBdr>
              <w:spacing w:after="0" w:line="360" w:lineRule="auto"/>
            </w:pPr>
            <w:r>
              <w:rPr>
                <w:rFonts w:eastAsia="Tw Cen MT" w:cs="Tw Cen MT"/>
                <w:sz w:val="21"/>
                <w:szCs w:val="21"/>
              </w:rPr>
              <w:t>7,889</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E125DB7" w14:textId="77777777" w:rsidR="002B2B33" w:rsidRDefault="002E2DA0" w:rsidP="00747253">
            <w:pPr>
              <w:pBdr>
                <w:top w:val="none" w:sz="0" w:space="0" w:color="000000"/>
                <w:left w:val="none" w:sz="0" w:space="0" w:color="000000"/>
                <w:bottom w:val="none" w:sz="0" w:space="0" w:color="000000"/>
                <w:right w:val="none" w:sz="0" w:space="0" w:color="000000"/>
              </w:pBdr>
              <w:spacing w:after="0" w:line="360" w:lineRule="auto"/>
            </w:pPr>
            <w:r>
              <w:rPr>
                <w:rFonts w:eastAsia="Tw Cen MT" w:cs="Tw Cen MT"/>
                <w:sz w:val="21"/>
                <w:szCs w:val="21"/>
              </w:rPr>
              <w:t>75%</w:t>
            </w:r>
          </w:p>
        </w:tc>
      </w:tr>
      <w:tr w:rsidR="002B2B33" w14:paraId="4174D3D1" w14:textId="77777777">
        <w:trPr>
          <w:jc w:val="center"/>
        </w:trPr>
        <w:tc>
          <w:tcPr>
            <w:tcW w:w="0" w:type="auto"/>
            <w:gridSpan w:val="3"/>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1FCE1E80" w14:textId="77777777" w:rsidR="002B2B33" w:rsidRDefault="002E2DA0" w:rsidP="00747253">
            <w:pPr>
              <w:pBdr>
                <w:top w:val="none" w:sz="0" w:space="0" w:color="000000"/>
                <w:left w:val="none" w:sz="0" w:space="0" w:color="000000"/>
                <w:bottom w:val="none" w:sz="0" w:space="0" w:color="000000"/>
                <w:right w:val="none" w:sz="0" w:space="0" w:color="000000"/>
              </w:pBdr>
              <w:spacing w:after="100" w:line="240" w:lineRule="auto"/>
              <w:ind w:left="100" w:right="100"/>
            </w:pPr>
            <w:r>
              <w:rPr>
                <w:rFonts w:eastAsia="Tw Cen MT" w:cs="Tw Cen MT"/>
                <w:sz w:val="20"/>
                <w:szCs w:val="20"/>
              </w:rPr>
              <w:t>Source: Lightcast</w:t>
            </w:r>
          </w:p>
        </w:tc>
      </w:tr>
      <w:tr w:rsidR="002B2B33" w14:paraId="17247CE4" w14:textId="77777777">
        <w:trPr>
          <w:jc w:val="center"/>
        </w:trPr>
        <w:tc>
          <w:tcPr>
            <w:tcW w:w="0" w:type="auto"/>
            <w:gridSpan w:val="3"/>
            <w:tcBorders>
              <w:top w:val="none" w:sz="0" w:space="0" w:color="FFFFFF"/>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39EEBF0F" w14:textId="77777777" w:rsidR="002B2B33" w:rsidRDefault="002E2DA0" w:rsidP="00747253">
            <w:pPr>
              <w:pBdr>
                <w:top w:val="none" w:sz="0" w:space="0" w:color="000000"/>
                <w:left w:val="none" w:sz="0" w:space="0" w:color="000000"/>
                <w:bottom w:val="none" w:sz="0" w:space="0" w:color="000000"/>
                <w:right w:val="none" w:sz="0" w:space="0" w:color="000000"/>
              </w:pBdr>
              <w:spacing w:after="100" w:line="240" w:lineRule="auto"/>
              <w:ind w:left="100" w:right="100"/>
            </w:pPr>
            <w:r>
              <w:rPr>
                <w:rFonts w:eastAsia="Tw Cen MT" w:cs="Tw Cen MT"/>
                <w:sz w:val="20"/>
                <w:szCs w:val="20"/>
              </w:rPr>
              <w:t>Note: 47% of records have been excluded because they do not include a degree level. As a result, the chart above may not be representative of the full sample.</w:t>
            </w:r>
          </w:p>
        </w:tc>
      </w:tr>
    </w:tbl>
    <w:p w14:paraId="6DD7F384" w14:textId="77777777" w:rsidR="002B2B33" w:rsidRDefault="002E2DA0" w:rsidP="00747253">
      <w:pPr>
        <w:pStyle w:val="Heading2"/>
        <w:spacing w:before="240"/>
      </w:pPr>
      <w:bookmarkStart w:id="9" w:name="methodology"/>
      <w:bookmarkEnd w:id="8"/>
      <w:r>
        <w:t>Methodology</w:t>
      </w:r>
    </w:p>
    <w:p w14:paraId="10A6141B" w14:textId="77777777" w:rsidR="002B2B33" w:rsidRDefault="002E2DA0">
      <w:r>
        <w:t>Occupations for this report were identified by use of job descriptions and skills listed in O*Net. Labor demand data is sourced from Lightcast occupation and job postings data. Educational supply and student outcomes data is retrieved from multiple sources, including CCCCO Data Mart and CTE Launchboard.</w:t>
      </w:r>
    </w:p>
    <w:p w14:paraId="4E5DFABE" w14:textId="77777777" w:rsidR="002B2B33" w:rsidRDefault="002E2DA0" w:rsidP="00747253">
      <w:pPr>
        <w:pStyle w:val="Heading2"/>
        <w:spacing w:before="240"/>
      </w:pPr>
      <w:bookmarkStart w:id="10" w:name="sources"/>
      <w:bookmarkEnd w:id="9"/>
      <w:r>
        <w:t>Sources</w:t>
      </w:r>
    </w:p>
    <w:p w14:paraId="066927F0" w14:textId="19D18662" w:rsidR="002B2B33" w:rsidRDefault="002E2DA0">
      <w:r>
        <w:t>O*Net Online</w:t>
      </w:r>
      <w:r>
        <w:br/>
      </w:r>
      <w:proofErr w:type="spellStart"/>
      <w:r>
        <w:t>Lightcast</w:t>
      </w:r>
      <w:proofErr w:type="spellEnd"/>
      <w:r>
        <w:br/>
        <w:t xml:space="preserve">CTE </w:t>
      </w:r>
      <w:proofErr w:type="spellStart"/>
      <w:r>
        <w:t>LaunchBoard</w:t>
      </w:r>
      <w:proofErr w:type="spellEnd"/>
      <w:r>
        <w:t xml:space="preserve"> www.calpassplus.org</w:t>
      </w:r>
      <w:r>
        <w:br/>
      </w:r>
      <w:proofErr w:type="spellStart"/>
      <w:r>
        <w:t>Launchboard</w:t>
      </w:r>
      <w:proofErr w:type="spellEnd"/>
      <w:r w:rsidR="00747253">
        <w:t xml:space="preserve">  </w:t>
      </w:r>
      <w:r>
        <w:br/>
        <w:t>Statewide CTE Outcomes Survey</w:t>
      </w:r>
      <w:r>
        <w:br/>
      </w:r>
      <w:r>
        <w:lastRenderedPageBreak/>
        <w:t>Employment Development Department Unemployment Insurance Dataset</w:t>
      </w:r>
      <w:r>
        <w:br/>
        <w:t>Living Insight Center for Community Economic Development</w:t>
      </w:r>
      <w:r>
        <w:br/>
        <w:t>Chancellor’s Office MIS system</w:t>
      </w:r>
    </w:p>
    <w:p w14:paraId="0B2DDEA8" w14:textId="77777777" w:rsidR="002B2B33" w:rsidRDefault="002E2DA0">
      <w:pPr>
        <w:pStyle w:val="Heading2"/>
      </w:pPr>
      <w:bookmarkStart w:id="11" w:name="contacts"/>
      <w:bookmarkEnd w:id="10"/>
      <w:r>
        <w:t>Contacts</w:t>
      </w:r>
    </w:p>
    <w:p w14:paraId="79C39CE8" w14:textId="77777777" w:rsidR="002B2B33" w:rsidRDefault="002E2DA0">
      <w:r>
        <w:t>For more information, please contact:</w:t>
      </w:r>
    </w:p>
    <w:p w14:paraId="6067743A" w14:textId="77777777" w:rsidR="002B2B33" w:rsidRDefault="002E2DA0">
      <w:pPr>
        <w:numPr>
          <w:ilvl w:val="0"/>
          <w:numId w:val="18"/>
        </w:numPr>
      </w:pPr>
      <w:r>
        <w:t xml:space="preserve">Leila Jamoosian, Research Analyst, for Bay Area Community College Consortium (BACCC) and Centers of Excellence (COE), </w:t>
      </w:r>
      <w:hyperlink r:id="rId8">
        <w:r>
          <w:rPr>
            <w:rStyle w:val="Hyperlink"/>
          </w:rPr>
          <w:t>leila@baccc.net</w:t>
        </w:r>
      </w:hyperlink>
    </w:p>
    <w:p w14:paraId="7BE2D053" w14:textId="77777777" w:rsidR="002B2B33" w:rsidRDefault="002E2DA0">
      <w:pPr>
        <w:numPr>
          <w:ilvl w:val="0"/>
          <w:numId w:val="18"/>
        </w:numPr>
      </w:pPr>
      <w:r>
        <w:t xml:space="preserve">John Carrese, Director, San Francisco Bay Center of Excellence for Labor Market Research, </w:t>
      </w:r>
      <w:hyperlink r:id="rId9">
        <w:r>
          <w:rPr>
            <w:rStyle w:val="Hyperlink"/>
          </w:rPr>
          <w:t>jcarrese@ccsf.edu</w:t>
        </w:r>
      </w:hyperlink>
      <w:r>
        <w:t xml:space="preserve"> or (415) 267-6544</w:t>
      </w:r>
      <w:bookmarkEnd w:id="11"/>
    </w:p>
    <w:sectPr w:rsidR="002B2B33" w:rsidSect="00C122F6">
      <w:footerReference w:type="default" r:id="rId10"/>
      <w:pgSz w:w="12240" w:h="15840" w:code="1"/>
      <w:pgMar w:top="720" w:right="108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41666" w14:textId="77777777" w:rsidR="00C122F6" w:rsidRDefault="00C122F6">
      <w:pPr>
        <w:spacing w:after="0" w:line="240" w:lineRule="auto"/>
      </w:pPr>
      <w:r>
        <w:separator/>
      </w:r>
    </w:p>
  </w:endnote>
  <w:endnote w:type="continuationSeparator" w:id="0">
    <w:p w14:paraId="52B1243A" w14:textId="77777777" w:rsidR="00C122F6" w:rsidRDefault="00C12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B1A3B" w14:textId="77777777" w:rsidR="00BA1DE6" w:rsidRDefault="00BA1DE6" w:rsidP="0049201C">
    <w:pPr>
      <w:pStyle w:val="Footer"/>
      <w:tabs>
        <w:tab w:val="clear" w:pos="4680"/>
        <w:tab w:val="clear" w:pos="9360"/>
        <w:tab w:val="center" w:pos="6660"/>
        <w:tab w:val="right" w:pos="10080"/>
      </w:tabs>
      <w:rPr>
        <w:bCs/>
      </w:rPr>
    </w:pPr>
  </w:p>
  <w:p w14:paraId="5D0A24FF" w14:textId="77777777" w:rsidR="00BA1DE6" w:rsidRPr="00CA7C27" w:rsidRDefault="002E2DA0" w:rsidP="0049201C">
    <w:pPr>
      <w:tabs>
        <w:tab w:val="left" w:pos="9000"/>
      </w:tabs>
      <w:spacing w:after="0"/>
      <w:rPr>
        <w:rFonts w:ascii="Calibri" w:eastAsia="Times New Roman" w:hAnsi="Calibri" w:cs="Calibri"/>
      </w:rPr>
    </w:pPr>
    <w:r>
      <w:rPr>
        <w:bCs/>
      </w:rPr>
      <w:tab/>
    </w:r>
    <w:r w:rsidRPr="0075143C">
      <w:rPr>
        <w:bCs/>
      </w:rPr>
      <w:t xml:space="preserve">Page </w:t>
    </w:r>
    <w:r w:rsidRPr="0075143C">
      <w:rPr>
        <w:b/>
        <w:bCs/>
      </w:rPr>
      <w:fldChar w:fldCharType="begin"/>
    </w:r>
    <w:r w:rsidRPr="0075143C">
      <w:rPr>
        <w:b/>
        <w:bCs/>
      </w:rPr>
      <w:instrText xml:space="preserve"> PAGE  \* Arabic  \* MERGEFORMAT </w:instrText>
    </w:r>
    <w:r w:rsidRPr="0075143C">
      <w:rPr>
        <w:b/>
        <w:bCs/>
      </w:rPr>
      <w:fldChar w:fldCharType="separate"/>
    </w:r>
    <w:r>
      <w:rPr>
        <w:b/>
        <w:bCs/>
        <w:noProof/>
      </w:rPr>
      <w:t>1</w:t>
    </w:r>
    <w:r w:rsidRPr="0075143C">
      <w:rPr>
        <w:b/>
        <w:bCs/>
      </w:rPr>
      <w:fldChar w:fldCharType="end"/>
    </w:r>
    <w:r w:rsidRPr="0075143C">
      <w:rPr>
        <w:bCs/>
      </w:rPr>
      <w:t xml:space="preserve"> of </w:t>
    </w:r>
    <w:r w:rsidRPr="0075143C">
      <w:rPr>
        <w:b/>
        <w:bCs/>
      </w:rPr>
      <w:fldChar w:fldCharType="begin"/>
    </w:r>
    <w:r w:rsidRPr="0075143C">
      <w:rPr>
        <w:b/>
        <w:bCs/>
      </w:rPr>
      <w:instrText xml:space="preserve"> NUMPAGES  \* Arabic  \* MERGEFORMAT </w:instrText>
    </w:r>
    <w:r w:rsidRPr="0075143C">
      <w:rPr>
        <w:b/>
        <w:bCs/>
      </w:rPr>
      <w:fldChar w:fldCharType="separate"/>
    </w:r>
    <w:r>
      <w:rPr>
        <w:b/>
        <w:bCs/>
        <w:noProof/>
      </w:rPr>
      <w:t>6</w:t>
    </w:r>
    <w:r w:rsidRPr="0075143C">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555B9" w14:textId="77777777" w:rsidR="00C122F6" w:rsidRDefault="00C122F6">
      <w:r>
        <w:separator/>
      </w:r>
    </w:p>
  </w:footnote>
  <w:footnote w:type="continuationSeparator" w:id="0">
    <w:p w14:paraId="087D9DC4" w14:textId="77777777" w:rsidR="00C122F6" w:rsidRDefault="00C122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A454B4C"/>
    <w:multiLevelType w:val="multilevel"/>
    <w:tmpl w:val="5DB2F1B0"/>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0000A990"/>
    <w:multiLevelType w:val="multilevel"/>
    <w:tmpl w:val="7302AD7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2" w15:restartNumberingAfterBreak="0">
    <w:nsid w:val="0000A991"/>
    <w:multiLevelType w:val="multilevel"/>
    <w:tmpl w:val="59B29652"/>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3" w15:restartNumberingAfterBreak="0">
    <w:nsid w:val="05356B09"/>
    <w:multiLevelType w:val="hybridMultilevel"/>
    <w:tmpl w:val="4DE245A0"/>
    <w:lvl w:ilvl="0" w:tplc="F60A73D0">
      <w:numFmt w:val="bullet"/>
      <w:lvlText w:val="•"/>
      <w:lvlJc w:val="left"/>
      <w:pPr>
        <w:ind w:left="1080" w:hanging="720"/>
      </w:pPr>
      <w:rPr>
        <w:rFonts w:ascii="Tw Cen MT" w:eastAsiaTheme="minorHAnsi" w:hAnsi="Tw Cen 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5B131F"/>
    <w:multiLevelType w:val="hybridMultilevel"/>
    <w:tmpl w:val="8E7CB7DC"/>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5" w15:restartNumberingAfterBreak="0">
    <w:nsid w:val="2C1AE401"/>
    <w:multiLevelType w:val="multilevel"/>
    <w:tmpl w:val="709C808E"/>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6" w15:restartNumberingAfterBreak="0">
    <w:nsid w:val="5A7747E9"/>
    <w:multiLevelType w:val="hybridMultilevel"/>
    <w:tmpl w:val="53126FCC"/>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7" w15:restartNumberingAfterBreak="0">
    <w:nsid w:val="69716B73"/>
    <w:multiLevelType w:val="hybridMultilevel"/>
    <w:tmpl w:val="C9BA6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3A7B8C"/>
    <w:multiLevelType w:val="hybridMultilevel"/>
    <w:tmpl w:val="D38C4F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147233963">
    <w:abstractNumId w:val="6"/>
  </w:num>
  <w:num w:numId="2" w16cid:durableId="2089573004">
    <w:abstractNumId w:val="3"/>
  </w:num>
  <w:num w:numId="3" w16cid:durableId="1522086140">
    <w:abstractNumId w:val="8"/>
  </w:num>
  <w:num w:numId="4" w16cid:durableId="2039238326">
    <w:abstractNumId w:val="7"/>
  </w:num>
  <w:num w:numId="5" w16cid:durableId="2054620172">
    <w:abstractNumId w:val="4"/>
  </w:num>
  <w:num w:numId="6" w16cid:durableId="586379771">
    <w:abstractNumId w:val="5"/>
  </w:num>
  <w:num w:numId="7" w16cid:durableId="694843135">
    <w:abstractNumId w:val="0"/>
  </w:num>
  <w:num w:numId="8" w16cid:durableId="820541089">
    <w:abstractNumId w:val="5"/>
  </w:num>
  <w:num w:numId="9" w16cid:durableId="99179424">
    <w:abstractNumId w:val="0"/>
  </w:num>
  <w:num w:numId="10" w16cid:durableId="1433621787">
    <w:abstractNumId w:val="5"/>
  </w:num>
  <w:num w:numId="11" w16cid:durableId="194928196">
    <w:abstractNumId w:val="0"/>
  </w:num>
  <w:num w:numId="12" w16cid:durableId="1929383062">
    <w:abstractNumId w:val="1"/>
  </w:num>
  <w:num w:numId="13" w16cid:durableId="734816182">
    <w:abstractNumId w:val="2"/>
  </w:num>
  <w:num w:numId="14" w16cid:durableId="1364281575">
    <w:abstractNumId w:val="1"/>
  </w:num>
  <w:num w:numId="15" w16cid:durableId="1743216190">
    <w:abstractNumId w:val="2"/>
  </w:num>
  <w:num w:numId="16" w16cid:durableId="930553412">
    <w:abstractNumId w:val="1"/>
  </w:num>
  <w:num w:numId="17" w16cid:durableId="798687405">
    <w:abstractNumId w:val="2"/>
  </w:num>
  <w:num w:numId="18" w16cid:durableId="5979561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embedSystemFont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B33"/>
    <w:rsid w:val="001F033C"/>
    <w:rsid w:val="001F6DFB"/>
    <w:rsid w:val="002834E7"/>
    <w:rsid w:val="002B2B33"/>
    <w:rsid w:val="002E2DA0"/>
    <w:rsid w:val="0043477E"/>
    <w:rsid w:val="005035A2"/>
    <w:rsid w:val="00740BEA"/>
    <w:rsid w:val="00747253"/>
    <w:rsid w:val="00900566"/>
    <w:rsid w:val="00BA1DE6"/>
    <w:rsid w:val="00BA54D2"/>
    <w:rsid w:val="00C122F6"/>
    <w:rsid w:val="00E26AD0"/>
  </w:rsids>
  <m:mathPr>
    <m:mathFont m:val="Cambria Math"/>
    <m:brkBin m:val="before"/>
    <m:brkBinSub m:val="--"/>
    <m:smallFrac m:val="0"/>
    <m:dispDef m:val="0"/>
    <m:lMargin m:val="0"/>
    <m:rMargin m:val="0"/>
    <m:defJc m:val="centerGroup"/>
    <m:wrapRight/>
    <m:intLim m:val="subSup"/>
    <m:naryLim m:val="subSup"/>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FF9E68"/>
  <w15:docId w15:val="{D99069B2-1A04-4B20-BDA0-E079E0145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w Cen MT" w:eastAsiaTheme="minorHAnsi" w:hAnsi="Tw Cen MT" w:cs="Times New Roman"/>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193BC4"/>
  </w:style>
  <w:style w:type="paragraph" w:styleId="Heading1">
    <w:name w:val="heading 1"/>
    <w:basedOn w:val="Normal"/>
    <w:next w:val="Normal"/>
    <w:link w:val="Heading1Char"/>
    <w:uiPriority w:val="9"/>
    <w:qFormat/>
    <w:rsid w:val="00B444EA"/>
    <w:pPr>
      <w:keepNext/>
      <w:keepLines/>
      <w:spacing w:before="480" w:after="0"/>
      <w:outlineLvl w:val="0"/>
    </w:pPr>
    <w:rPr>
      <w:rFonts w:asciiTheme="majorHAnsi" w:eastAsiaTheme="majorEastAsia" w:hAnsiTheme="majorHAnsi" w:cstheme="majorBidi"/>
      <w:b/>
      <w:bCs/>
      <w:color w:val="122926" w:themeColor="accent1" w:themeShade="BF"/>
      <w:sz w:val="28"/>
      <w:szCs w:val="28"/>
    </w:rPr>
  </w:style>
  <w:style w:type="paragraph" w:styleId="Heading2">
    <w:name w:val="heading 2"/>
    <w:basedOn w:val="Normal"/>
    <w:next w:val="Normal"/>
    <w:link w:val="Heading2Char"/>
    <w:uiPriority w:val="9"/>
    <w:unhideWhenUsed/>
    <w:qFormat/>
    <w:rsid w:val="00B444EA"/>
    <w:pPr>
      <w:keepNext/>
      <w:keepLines/>
      <w:spacing w:before="200" w:after="0"/>
      <w:outlineLvl w:val="1"/>
    </w:pPr>
    <w:rPr>
      <w:rFonts w:asciiTheme="majorHAnsi" w:eastAsiaTheme="majorEastAsia" w:hAnsiTheme="majorHAnsi" w:cstheme="majorBidi"/>
      <w:b/>
      <w:bCs/>
      <w:color w:val="193833" w:themeColor="accent1"/>
      <w:sz w:val="26"/>
      <w:szCs w:val="26"/>
    </w:rPr>
  </w:style>
  <w:style w:type="paragraph" w:styleId="Heading3">
    <w:name w:val="heading 3"/>
    <w:basedOn w:val="Normal"/>
    <w:next w:val="Normal"/>
    <w:link w:val="Heading3Char"/>
    <w:uiPriority w:val="9"/>
    <w:unhideWhenUsed/>
    <w:qFormat/>
    <w:rsid w:val="00193BC4"/>
    <w:pPr>
      <w:keepNext/>
      <w:keepLines/>
      <w:spacing w:before="200" w:after="0"/>
      <w:outlineLvl w:val="2"/>
    </w:pPr>
    <w:rPr>
      <w:rFonts w:asciiTheme="majorHAnsi" w:eastAsiaTheme="majorEastAsia" w:hAnsiTheme="majorHAnsi" w:cstheme="majorBidi"/>
      <w:b/>
      <w:bCs/>
      <w:color w:val="193833"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44EA"/>
    <w:rPr>
      <w:rFonts w:asciiTheme="majorHAnsi" w:eastAsiaTheme="majorEastAsia" w:hAnsiTheme="majorHAnsi" w:cstheme="majorBidi"/>
      <w:b/>
      <w:bCs/>
      <w:color w:val="122926" w:themeColor="accent1" w:themeShade="BF"/>
      <w:sz w:val="28"/>
      <w:szCs w:val="28"/>
    </w:rPr>
  </w:style>
  <w:style w:type="paragraph" w:styleId="NoSpacing">
    <w:name w:val="No Spacing"/>
    <w:uiPriority w:val="1"/>
    <w:qFormat/>
    <w:rsid w:val="00B444EA"/>
    <w:pPr>
      <w:spacing w:after="0" w:line="240" w:lineRule="auto"/>
    </w:pPr>
  </w:style>
  <w:style w:type="character" w:customStyle="1" w:styleId="Heading2Char">
    <w:name w:val="Heading 2 Char"/>
    <w:basedOn w:val="DefaultParagraphFont"/>
    <w:link w:val="Heading2"/>
    <w:uiPriority w:val="9"/>
    <w:rsid w:val="00B444EA"/>
    <w:rPr>
      <w:rFonts w:asciiTheme="majorHAnsi" w:eastAsiaTheme="majorEastAsia" w:hAnsiTheme="majorHAnsi" w:cstheme="majorBidi"/>
      <w:b/>
      <w:bCs/>
      <w:color w:val="193833" w:themeColor="accent1"/>
      <w:sz w:val="26"/>
      <w:szCs w:val="26"/>
    </w:rPr>
  </w:style>
  <w:style w:type="paragraph" w:styleId="FootnoteText">
    <w:name w:val="footnote text"/>
    <w:basedOn w:val="Normal"/>
    <w:link w:val="FootnoteTextChar"/>
    <w:uiPriority w:val="99"/>
    <w:semiHidden/>
    <w:unhideWhenUsed/>
    <w:rsid w:val="0015665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6651"/>
    <w:rPr>
      <w:sz w:val="20"/>
      <w:szCs w:val="20"/>
    </w:rPr>
  </w:style>
  <w:style w:type="character" w:styleId="FootnoteReference">
    <w:name w:val="footnote reference"/>
    <w:basedOn w:val="DefaultParagraphFont"/>
    <w:uiPriority w:val="99"/>
    <w:semiHidden/>
    <w:unhideWhenUsed/>
    <w:rsid w:val="00156651"/>
    <w:rPr>
      <w:vertAlign w:val="superscript"/>
    </w:rPr>
  </w:style>
  <w:style w:type="paragraph" w:styleId="Header">
    <w:name w:val="header"/>
    <w:basedOn w:val="Normal"/>
    <w:link w:val="HeaderChar"/>
    <w:uiPriority w:val="99"/>
    <w:unhideWhenUsed/>
    <w:rsid w:val="00F577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779D"/>
  </w:style>
  <w:style w:type="paragraph" w:styleId="Footer">
    <w:name w:val="footer"/>
    <w:basedOn w:val="Normal"/>
    <w:link w:val="FooterChar"/>
    <w:uiPriority w:val="99"/>
    <w:unhideWhenUsed/>
    <w:rsid w:val="00F577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779D"/>
  </w:style>
  <w:style w:type="table" w:styleId="TableGrid">
    <w:name w:val="Table Grid"/>
    <w:basedOn w:val="TableNormal"/>
    <w:uiPriority w:val="59"/>
    <w:rsid w:val="00E219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11D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1D49"/>
    <w:rPr>
      <w:rFonts w:ascii="Tahoma" w:hAnsi="Tahoma" w:cs="Tahoma"/>
      <w:sz w:val="16"/>
      <w:szCs w:val="16"/>
    </w:rPr>
  </w:style>
  <w:style w:type="paragraph" w:styleId="EndnoteText">
    <w:name w:val="endnote text"/>
    <w:basedOn w:val="Normal"/>
    <w:link w:val="EndnoteTextChar"/>
    <w:uiPriority w:val="99"/>
    <w:semiHidden/>
    <w:unhideWhenUsed/>
    <w:rsid w:val="00803E9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03E93"/>
    <w:rPr>
      <w:sz w:val="20"/>
      <w:szCs w:val="20"/>
    </w:rPr>
  </w:style>
  <w:style w:type="character" w:styleId="EndnoteReference">
    <w:name w:val="endnote reference"/>
    <w:basedOn w:val="DefaultParagraphFont"/>
    <w:uiPriority w:val="99"/>
    <w:semiHidden/>
    <w:unhideWhenUsed/>
    <w:rsid w:val="00803E93"/>
    <w:rPr>
      <w:vertAlign w:val="superscript"/>
    </w:rPr>
  </w:style>
  <w:style w:type="character" w:styleId="CommentReference">
    <w:name w:val="annotation reference"/>
    <w:basedOn w:val="DefaultParagraphFont"/>
    <w:uiPriority w:val="99"/>
    <w:semiHidden/>
    <w:unhideWhenUsed/>
    <w:rsid w:val="00121B16"/>
    <w:rPr>
      <w:sz w:val="16"/>
      <w:szCs w:val="16"/>
    </w:rPr>
  </w:style>
  <w:style w:type="paragraph" w:styleId="CommentText">
    <w:name w:val="annotation text"/>
    <w:basedOn w:val="Normal"/>
    <w:link w:val="CommentTextChar"/>
    <w:uiPriority w:val="99"/>
    <w:semiHidden/>
    <w:unhideWhenUsed/>
    <w:rsid w:val="00121B16"/>
    <w:pPr>
      <w:spacing w:line="240" w:lineRule="auto"/>
    </w:pPr>
    <w:rPr>
      <w:sz w:val="20"/>
      <w:szCs w:val="20"/>
    </w:rPr>
  </w:style>
  <w:style w:type="character" w:customStyle="1" w:styleId="CommentTextChar">
    <w:name w:val="Comment Text Char"/>
    <w:basedOn w:val="DefaultParagraphFont"/>
    <w:link w:val="CommentText"/>
    <w:uiPriority w:val="99"/>
    <w:semiHidden/>
    <w:rsid w:val="00121B16"/>
    <w:rPr>
      <w:sz w:val="20"/>
      <w:szCs w:val="20"/>
    </w:rPr>
  </w:style>
  <w:style w:type="paragraph" w:styleId="CommentSubject">
    <w:name w:val="annotation subject"/>
    <w:basedOn w:val="CommentText"/>
    <w:next w:val="CommentText"/>
    <w:link w:val="CommentSubjectChar"/>
    <w:uiPriority w:val="99"/>
    <w:semiHidden/>
    <w:unhideWhenUsed/>
    <w:rsid w:val="00121B16"/>
    <w:rPr>
      <w:b/>
      <w:bCs/>
    </w:rPr>
  </w:style>
  <w:style w:type="character" w:customStyle="1" w:styleId="CommentSubjectChar">
    <w:name w:val="Comment Subject Char"/>
    <w:basedOn w:val="CommentTextChar"/>
    <w:link w:val="CommentSubject"/>
    <w:uiPriority w:val="99"/>
    <w:semiHidden/>
    <w:rsid w:val="00121B16"/>
    <w:rPr>
      <w:b/>
      <w:bCs/>
      <w:sz w:val="20"/>
      <w:szCs w:val="20"/>
    </w:rPr>
  </w:style>
  <w:style w:type="paragraph" w:styleId="ListParagraph">
    <w:name w:val="List Paragraph"/>
    <w:basedOn w:val="Normal"/>
    <w:uiPriority w:val="34"/>
    <w:qFormat/>
    <w:rsid w:val="00F57E7C"/>
    <w:pPr>
      <w:ind w:left="720"/>
      <w:contextualSpacing/>
    </w:pPr>
  </w:style>
  <w:style w:type="character" w:customStyle="1" w:styleId="Heading3Char">
    <w:name w:val="Heading 3 Char"/>
    <w:basedOn w:val="DefaultParagraphFont"/>
    <w:link w:val="Heading3"/>
    <w:uiPriority w:val="9"/>
    <w:rsid w:val="00193BC4"/>
    <w:rPr>
      <w:rFonts w:asciiTheme="majorHAnsi" w:eastAsiaTheme="majorEastAsia" w:hAnsiTheme="majorHAnsi" w:cstheme="majorBidi"/>
      <w:b/>
      <w:bCs/>
      <w:color w:val="193833" w:themeColor="accent1"/>
    </w:rPr>
  </w:style>
  <w:style w:type="character" w:styleId="Hyperlink">
    <w:name w:val="Hyperlink"/>
    <w:basedOn w:val="DefaultParagraphFont"/>
    <w:uiPriority w:val="99"/>
    <w:unhideWhenUsed/>
    <w:rsid w:val="00C673BF"/>
    <w:rPr>
      <w:color w:val="A5B818" w:themeColor="hyperlink"/>
      <w:u w:val="single"/>
    </w:rPr>
  </w:style>
  <w:style w:type="paragraph" w:styleId="Revision">
    <w:name w:val="Revision"/>
    <w:hidden/>
    <w:uiPriority w:val="99"/>
    <w:semiHidden/>
    <w:rsid w:val="0077337D"/>
    <w:pPr>
      <w:spacing w:after="0" w:line="240" w:lineRule="auto"/>
    </w:pPr>
  </w:style>
  <w:style w:type="paragraph" w:customStyle="1" w:styleId="SourceCode">
    <w:name w:val="Source Code"/>
    <w:basedOn w:val="Normal"/>
    <w:pPr>
      <w:shd w:val="clear" w:color="auto" w:fill="F8F8F8"/>
      <w:wordWrap w:val="0"/>
    </w:pPr>
  </w:style>
  <w:style w:type="character" w:customStyle="1" w:styleId="KeywordTok">
    <w:name w:val="KeywordTok"/>
    <w:rPr>
      <w:b/>
      <w:color w:val="204A87"/>
      <w:shd w:val="clear" w:color="auto" w:fill="F8F8F8"/>
    </w:rPr>
  </w:style>
  <w:style w:type="character" w:customStyle="1" w:styleId="DataTypeTok">
    <w:name w:val="DataTypeTok"/>
    <w:rPr>
      <w:color w:val="204A87"/>
      <w:shd w:val="clear" w:color="auto" w:fill="F8F8F8"/>
    </w:rPr>
  </w:style>
  <w:style w:type="character" w:customStyle="1" w:styleId="DecValTok">
    <w:name w:val="DecValTok"/>
    <w:rPr>
      <w:color w:val="0000CF"/>
      <w:shd w:val="clear" w:color="auto" w:fill="F8F8F8"/>
    </w:rPr>
  </w:style>
  <w:style w:type="character" w:customStyle="1" w:styleId="BaseNTok">
    <w:name w:val="BaseNTok"/>
    <w:rPr>
      <w:color w:val="0000CF"/>
      <w:shd w:val="clear" w:color="auto" w:fill="F8F8F8"/>
    </w:rPr>
  </w:style>
  <w:style w:type="character" w:customStyle="1" w:styleId="FloatTok">
    <w:name w:val="FloatTok"/>
    <w:rPr>
      <w:color w:val="0000CF"/>
      <w:shd w:val="clear" w:color="auto" w:fill="F8F8F8"/>
    </w:rPr>
  </w:style>
  <w:style w:type="character" w:customStyle="1" w:styleId="ConstantTok">
    <w:name w:val="ConstantTok"/>
    <w:rPr>
      <w:color w:val="000000"/>
      <w:shd w:val="clear" w:color="auto" w:fill="F8F8F8"/>
    </w:rPr>
  </w:style>
  <w:style w:type="character" w:customStyle="1" w:styleId="CharTok">
    <w:name w:val="CharTok"/>
    <w:rPr>
      <w:color w:val="4E9A06"/>
      <w:shd w:val="clear" w:color="auto" w:fill="F8F8F8"/>
    </w:rPr>
  </w:style>
  <w:style w:type="character" w:customStyle="1" w:styleId="SpecialCharTok">
    <w:name w:val="SpecialCharTok"/>
    <w:rPr>
      <w:color w:val="000000"/>
      <w:shd w:val="clear" w:color="auto" w:fill="F8F8F8"/>
    </w:rPr>
  </w:style>
  <w:style w:type="character" w:customStyle="1" w:styleId="StringTok">
    <w:name w:val="StringTok"/>
    <w:rPr>
      <w:color w:val="4E9A06"/>
      <w:shd w:val="clear" w:color="auto" w:fill="F8F8F8"/>
    </w:rPr>
  </w:style>
  <w:style w:type="character" w:customStyle="1" w:styleId="VerbatimStringTok">
    <w:name w:val="VerbatimStringTok"/>
    <w:rPr>
      <w:color w:val="4E9A06"/>
      <w:shd w:val="clear" w:color="auto" w:fill="F8F8F8"/>
    </w:rPr>
  </w:style>
  <w:style w:type="character" w:customStyle="1" w:styleId="SpecialStringTok">
    <w:name w:val="SpecialStringTok"/>
    <w:rPr>
      <w:color w:val="4E9A06"/>
      <w:shd w:val="clear" w:color="auto" w:fill="F8F8F8"/>
    </w:rPr>
  </w:style>
  <w:style w:type="character" w:customStyle="1" w:styleId="ImportTok">
    <w:name w:val="ImportTok"/>
    <w:rPr>
      <w:shd w:val="clear" w:color="auto" w:fill="F8F8F8"/>
    </w:rPr>
  </w:style>
  <w:style w:type="character" w:customStyle="1" w:styleId="CommentTok">
    <w:name w:val="CommentTok"/>
    <w:rPr>
      <w:i/>
      <w:color w:val="8F5902"/>
      <w:shd w:val="clear" w:color="auto" w:fill="F8F8F8"/>
    </w:rPr>
  </w:style>
  <w:style w:type="character" w:customStyle="1" w:styleId="DocumentationTok">
    <w:name w:val="DocumentationTok"/>
    <w:rPr>
      <w:b/>
      <w:i/>
      <w:color w:val="8F5902"/>
      <w:shd w:val="clear" w:color="auto" w:fill="F8F8F8"/>
    </w:rPr>
  </w:style>
  <w:style w:type="character" w:customStyle="1" w:styleId="AnnotationTok">
    <w:name w:val="AnnotationTok"/>
    <w:rPr>
      <w:b/>
      <w:i/>
      <w:color w:val="8F5902"/>
      <w:shd w:val="clear" w:color="auto" w:fill="F8F8F8"/>
    </w:rPr>
  </w:style>
  <w:style w:type="character" w:customStyle="1" w:styleId="CommentVarTok">
    <w:name w:val="CommentVarTok"/>
    <w:rPr>
      <w:b/>
      <w:i/>
      <w:color w:val="8F5902"/>
      <w:shd w:val="clear" w:color="auto" w:fill="F8F8F8"/>
    </w:rPr>
  </w:style>
  <w:style w:type="character" w:customStyle="1" w:styleId="OtherTok">
    <w:name w:val="OtherTok"/>
    <w:rPr>
      <w:color w:val="8F5902"/>
      <w:shd w:val="clear" w:color="auto" w:fill="F8F8F8"/>
    </w:rPr>
  </w:style>
  <w:style w:type="character" w:customStyle="1" w:styleId="FunctionTok">
    <w:name w:val="FunctionTok"/>
    <w:rPr>
      <w:color w:val="000000"/>
      <w:shd w:val="clear" w:color="auto" w:fill="F8F8F8"/>
    </w:rPr>
  </w:style>
  <w:style w:type="character" w:customStyle="1" w:styleId="VariableTok">
    <w:name w:val="VariableTok"/>
    <w:rPr>
      <w:color w:val="000000"/>
      <w:shd w:val="clear" w:color="auto" w:fill="F8F8F8"/>
    </w:rPr>
  </w:style>
  <w:style w:type="character" w:customStyle="1" w:styleId="ControlFlowTok">
    <w:name w:val="ControlFlowTok"/>
    <w:rPr>
      <w:b/>
      <w:color w:val="204A87"/>
      <w:shd w:val="clear" w:color="auto" w:fill="F8F8F8"/>
    </w:rPr>
  </w:style>
  <w:style w:type="character" w:customStyle="1" w:styleId="OperatorTok">
    <w:name w:val="OperatorTok"/>
    <w:rPr>
      <w:b/>
      <w:color w:val="CE5C00"/>
      <w:shd w:val="clear" w:color="auto" w:fill="F8F8F8"/>
    </w:rPr>
  </w:style>
  <w:style w:type="character" w:customStyle="1" w:styleId="BuiltInTok">
    <w:name w:val="BuiltInTok"/>
    <w:rPr>
      <w:shd w:val="clear" w:color="auto" w:fill="F8F8F8"/>
    </w:rPr>
  </w:style>
  <w:style w:type="character" w:customStyle="1" w:styleId="ExtensionTok">
    <w:name w:val="ExtensionTok"/>
    <w:rPr>
      <w:shd w:val="clear" w:color="auto" w:fill="F8F8F8"/>
    </w:rPr>
  </w:style>
  <w:style w:type="character" w:customStyle="1" w:styleId="PreprocessorTok">
    <w:name w:val="PreprocessorTok"/>
    <w:rPr>
      <w:i/>
      <w:color w:val="8F5902"/>
      <w:shd w:val="clear" w:color="auto" w:fill="F8F8F8"/>
    </w:rPr>
  </w:style>
  <w:style w:type="character" w:customStyle="1" w:styleId="AttributeTok">
    <w:name w:val="AttributeTok"/>
    <w:rPr>
      <w:color w:val="C4A000"/>
      <w:shd w:val="clear" w:color="auto" w:fill="F8F8F8"/>
    </w:rPr>
  </w:style>
  <w:style w:type="character" w:customStyle="1" w:styleId="RegionMarkerTok">
    <w:name w:val="RegionMarkerTok"/>
    <w:rPr>
      <w:shd w:val="clear" w:color="auto" w:fill="F8F8F8"/>
    </w:rPr>
  </w:style>
  <w:style w:type="character" w:customStyle="1" w:styleId="InformationTok">
    <w:name w:val="InformationTok"/>
    <w:rPr>
      <w:b/>
      <w:i/>
      <w:color w:val="8F5902"/>
      <w:shd w:val="clear" w:color="auto" w:fill="F8F8F8"/>
    </w:rPr>
  </w:style>
  <w:style w:type="character" w:customStyle="1" w:styleId="WarningTok">
    <w:name w:val="WarningTok"/>
    <w:rPr>
      <w:b/>
      <w:i/>
      <w:color w:val="8F5902"/>
      <w:shd w:val="clear" w:color="auto" w:fill="F8F8F8"/>
    </w:rPr>
  </w:style>
  <w:style w:type="character" w:customStyle="1" w:styleId="AlertTok">
    <w:name w:val="AlertTok"/>
    <w:rPr>
      <w:color w:val="EF2929"/>
      <w:shd w:val="clear" w:color="auto" w:fill="F8F8F8"/>
    </w:rPr>
  </w:style>
  <w:style w:type="character" w:customStyle="1" w:styleId="ErrorTok">
    <w:name w:val="ErrorTok"/>
    <w:rPr>
      <w:b/>
      <w:color w:val="A40000"/>
      <w:shd w:val="clear" w:color="auto" w:fill="F8F8F8"/>
    </w:rPr>
  </w:style>
  <w:style w:type="character" w:customStyle="1" w:styleId="NormalTok">
    <w:name w:val="NormalTok"/>
    <w:rPr>
      <w:shd w:val="clear" w:color="auto" w:fill="F8F8F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794">
      <w:bodyDiv w:val="1"/>
      <w:marLeft w:val="0"/>
      <w:marRight w:val="0"/>
      <w:marTop w:val="0"/>
      <w:marBottom w:val="0"/>
      <w:divBdr>
        <w:top w:val="none" w:sz="0" w:space="0" w:color="auto"/>
        <w:left w:val="none" w:sz="0" w:space="0" w:color="auto"/>
        <w:bottom w:val="none" w:sz="0" w:space="0" w:color="auto"/>
        <w:right w:val="none" w:sz="0" w:space="0" w:color="auto"/>
      </w:divBdr>
    </w:div>
    <w:div w:id="21325908">
      <w:bodyDiv w:val="1"/>
      <w:marLeft w:val="0"/>
      <w:marRight w:val="0"/>
      <w:marTop w:val="0"/>
      <w:marBottom w:val="0"/>
      <w:divBdr>
        <w:top w:val="none" w:sz="0" w:space="0" w:color="auto"/>
        <w:left w:val="none" w:sz="0" w:space="0" w:color="auto"/>
        <w:bottom w:val="none" w:sz="0" w:space="0" w:color="auto"/>
        <w:right w:val="none" w:sz="0" w:space="0" w:color="auto"/>
      </w:divBdr>
    </w:div>
    <w:div w:id="44331527">
      <w:bodyDiv w:val="1"/>
      <w:marLeft w:val="0"/>
      <w:marRight w:val="0"/>
      <w:marTop w:val="0"/>
      <w:marBottom w:val="0"/>
      <w:divBdr>
        <w:top w:val="none" w:sz="0" w:space="0" w:color="auto"/>
        <w:left w:val="none" w:sz="0" w:space="0" w:color="auto"/>
        <w:bottom w:val="none" w:sz="0" w:space="0" w:color="auto"/>
        <w:right w:val="none" w:sz="0" w:space="0" w:color="auto"/>
      </w:divBdr>
    </w:div>
    <w:div w:id="51543731">
      <w:bodyDiv w:val="1"/>
      <w:marLeft w:val="0"/>
      <w:marRight w:val="0"/>
      <w:marTop w:val="0"/>
      <w:marBottom w:val="0"/>
      <w:divBdr>
        <w:top w:val="none" w:sz="0" w:space="0" w:color="auto"/>
        <w:left w:val="none" w:sz="0" w:space="0" w:color="auto"/>
        <w:bottom w:val="none" w:sz="0" w:space="0" w:color="auto"/>
        <w:right w:val="none" w:sz="0" w:space="0" w:color="auto"/>
      </w:divBdr>
    </w:div>
    <w:div w:id="53821981">
      <w:bodyDiv w:val="1"/>
      <w:marLeft w:val="0"/>
      <w:marRight w:val="0"/>
      <w:marTop w:val="0"/>
      <w:marBottom w:val="0"/>
      <w:divBdr>
        <w:top w:val="none" w:sz="0" w:space="0" w:color="auto"/>
        <w:left w:val="none" w:sz="0" w:space="0" w:color="auto"/>
        <w:bottom w:val="none" w:sz="0" w:space="0" w:color="auto"/>
        <w:right w:val="none" w:sz="0" w:space="0" w:color="auto"/>
      </w:divBdr>
    </w:div>
    <w:div w:id="71200007">
      <w:bodyDiv w:val="1"/>
      <w:marLeft w:val="0"/>
      <w:marRight w:val="0"/>
      <w:marTop w:val="0"/>
      <w:marBottom w:val="0"/>
      <w:divBdr>
        <w:top w:val="none" w:sz="0" w:space="0" w:color="auto"/>
        <w:left w:val="none" w:sz="0" w:space="0" w:color="auto"/>
        <w:bottom w:val="none" w:sz="0" w:space="0" w:color="auto"/>
        <w:right w:val="none" w:sz="0" w:space="0" w:color="auto"/>
      </w:divBdr>
    </w:div>
    <w:div w:id="78989138">
      <w:bodyDiv w:val="1"/>
      <w:marLeft w:val="0"/>
      <w:marRight w:val="0"/>
      <w:marTop w:val="0"/>
      <w:marBottom w:val="0"/>
      <w:divBdr>
        <w:top w:val="none" w:sz="0" w:space="0" w:color="auto"/>
        <w:left w:val="none" w:sz="0" w:space="0" w:color="auto"/>
        <w:bottom w:val="none" w:sz="0" w:space="0" w:color="auto"/>
        <w:right w:val="none" w:sz="0" w:space="0" w:color="auto"/>
      </w:divBdr>
    </w:div>
    <w:div w:id="87577344">
      <w:bodyDiv w:val="1"/>
      <w:marLeft w:val="0"/>
      <w:marRight w:val="0"/>
      <w:marTop w:val="0"/>
      <w:marBottom w:val="0"/>
      <w:divBdr>
        <w:top w:val="none" w:sz="0" w:space="0" w:color="auto"/>
        <w:left w:val="none" w:sz="0" w:space="0" w:color="auto"/>
        <w:bottom w:val="none" w:sz="0" w:space="0" w:color="auto"/>
        <w:right w:val="none" w:sz="0" w:space="0" w:color="auto"/>
      </w:divBdr>
    </w:div>
    <w:div w:id="88425699">
      <w:bodyDiv w:val="1"/>
      <w:marLeft w:val="0"/>
      <w:marRight w:val="0"/>
      <w:marTop w:val="0"/>
      <w:marBottom w:val="0"/>
      <w:divBdr>
        <w:top w:val="none" w:sz="0" w:space="0" w:color="auto"/>
        <w:left w:val="none" w:sz="0" w:space="0" w:color="auto"/>
        <w:bottom w:val="none" w:sz="0" w:space="0" w:color="auto"/>
        <w:right w:val="none" w:sz="0" w:space="0" w:color="auto"/>
      </w:divBdr>
    </w:div>
    <w:div w:id="109473095">
      <w:bodyDiv w:val="1"/>
      <w:marLeft w:val="0"/>
      <w:marRight w:val="0"/>
      <w:marTop w:val="0"/>
      <w:marBottom w:val="0"/>
      <w:divBdr>
        <w:top w:val="none" w:sz="0" w:space="0" w:color="auto"/>
        <w:left w:val="none" w:sz="0" w:space="0" w:color="auto"/>
        <w:bottom w:val="none" w:sz="0" w:space="0" w:color="auto"/>
        <w:right w:val="none" w:sz="0" w:space="0" w:color="auto"/>
      </w:divBdr>
    </w:div>
    <w:div w:id="117574162">
      <w:bodyDiv w:val="1"/>
      <w:marLeft w:val="0"/>
      <w:marRight w:val="0"/>
      <w:marTop w:val="0"/>
      <w:marBottom w:val="0"/>
      <w:divBdr>
        <w:top w:val="none" w:sz="0" w:space="0" w:color="auto"/>
        <w:left w:val="none" w:sz="0" w:space="0" w:color="auto"/>
        <w:bottom w:val="none" w:sz="0" w:space="0" w:color="auto"/>
        <w:right w:val="none" w:sz="0" w:space="0" w:color="auto"/>
      </w:divBdr>
    </w:div>
    <w:div w:id="123817401">
      <w:bodyDiv w:val="1"/>
      <w:marLeft w:val="0"/>
      <w:marRight w:val="0"/>
      <w:marTop w:val="0"/>
      <w:marBottom w:val="0"/>
      <w:divBdr>
        <w:top w:val="none" w:sz="0" w:space="0" w:color="auto"/>
        <w:left w:val="none" w:sz="0" w:space="0" w:color="auto"/>
        <w:bottom w:val="none" w:sz="0" w:space="0" w:color="auto"/>
        <w:right w:val="none" w:sz="0" w:space="0" w:color="auto"/>
      </w:divBdr>
    </w:div>
    <w:div w:id="126440461">
      <w:bodyDiv w:val="1"/>
      <w:marLeft w:val="0"/>
      <w:marRight w:val="0"/>
      <w:marTop w:val="0"/>
      <w:marBottom w:val="0"/>
      <w:divBdr>
        <w:top w:val="none" w:sz="0" w:space="0" w:color="auto"/>
        <w:left w:val="none" w:sz="0" w:space="0" w:color="auto"/>
        <w:bottom w:val="none" w:sz="0" w:space="0" w:color="auto"/>
        <w:right w:val="none" w:sz="0" w:space="0" w:color="auto"/>
      </w:divBdr>
    </w:div>
    <w:div w:id="133068182">
      <w:bodyDiv w:val="1"/>
      <w:marLeft w:val="0"/>
      <w:marRight w:val="0"/>
      <w:marTop w:val="0"/>
      <w:marBottom w:val="0"/>
      <w:divBdr>
        <w:top w:val="none" w:sz="0" w:space="0" w:color="auto"/>
        <w:left w:val="none" w:sz="0" w:space="0" w:color="auto"/>
        <w:bottom w:val="none" w:sz="0" w:space="0" w:color="auto"/>
        <w:right w:val="none" w:sz="0" w:space="0" w:color="auto"/>
      </w:divBdr>
    </w:div>
    <w:div w:id="146483042">
      <w:bodyDiv w:val="1"/>
      <w:marLeft w:val="0"/>
      <w:marRight w:val="0"/>
      <w:marTop w:val="0"/>
      <w:marBottom w:val="0"/>
      <w:divBdr>
        <w:top w:val="none" w:sz="0" w:space="0" w:color="auto"/>
        <w:left w:val="none" w:sz="0" w:space="0" w:color="auto"/>
        <w:bottom w:val="none" w:sz="0" w:space="0" w:color="auto"/>
        <w:right w:val="none" w:sz="0" w:space="0" w:color="auto"/>
      </w:divBdr>
    </w:div>
    <w:div w:id="148717848">
      <w:bodyDiv w:val="1"/>
      <w:marLeft w:val="0"/>
      <w:marRight w:val="0"/>
      <w:marTop w:val="0"/>
      <w:marBottom w:val="0"/>
      <w:divBdr>
        <w:top w:val="none" w:sz="0" w:space="0" w:color="auto"/>
        <w:left w:val="none" w:sz="0" w:space="0" w:color="auto"/>
        <w:bottom w:val="none" w:sz="0" w:space="0" w:color="auto"/>
        <w:right w:val="none" w:sz="0" w:space="0" w:color="auto"/>
      </w:divBdr>
    </w:div>
    <w:div w:id="169417058">
      <w:bodyDiv w:val="1"/>
      <w:marLeft w:val="0"/>
      <w:marRight w:val="0"/>
      <w:marTop w:val="0"/>
      <w:marBottom w:val="0"/>
      <w:divBdr>
        <w:top w:val="none" w:sz="0" w:space="0" w:color="auto"/>
        <w:left w:val="none" w:sz="0" w:space="0" w:color="auto"/>
        <w:bottom w:val="none" w:sz="0" w:space="0" w:color="auto"/>
        <w:right w:val="none" w:sz="0" w:space="0" w:color="auto"/>
      </w:divBdr>
    </w:div>
    <w:div w:id="170922764">
      <w:bodyDiv w:val="1"/>
      <w:marLeft w:val="0"/>
      <w:marRight w:val="0"/>
      <w:marTop w:val="0"/>
      <w:marBottom w:val="0"/>
      <w:divBdr>
        <w:top w:val="none" w:sz="0" w:space="0" w:color="auto"/>
        <w:left w:val="none" w:sz="0" w:space="0" w:color="auto"/>
        <w:bottom w:val="none" w:sz="0" w:space="0" w:color="auto"/>
        <w:right w:val="none" w:sz="0" w:space="0" w:color="auto"/>
      </w:divBdr>
    </w:div>
    <w:div w:id="180702225">
      <w:bodyDiv w:val="1"/>
      <w:marLeft w:val="0"/>
      <w:marRight w:val="0"/>
      <w:marTop w:val="0"/>
      <w:marBottom w:val="0"/>
      <w:divBdr>
        <w:top w:val="none" w:sz="0" w:space="0" w:color="auto"/>
        <w:left w:val="none" w:sz="0" w:space="0" w:color="auto"/>
        <w:bottom w:val="none" w:sz="0" w:space="0" w:color="auto"/>
        <w:right w:val="none" w:sz="0" w:space="0" w:color="auto"/>
      </w:divBdr>
    </w:div>
    <w:div w:id="196509468">
      <w:bodyDiv w:val="1"/>
      <w:marLeft w:val="0"/>
      <w:marRight w:val="0"/>
      <w:marTop w:val="0"/>
      <w:marBottom w:val="0"/>
      <w:divBdr>
        <w:top w:val="none" w:sz="0" w:space="0" w:color="auto"/>
        <w:left w:val="none" w:sz="0" w:space="0" w:color="auto"/>
        <w:bottom w:val="none" w:sz="0" w:space="0" w:color="auto"/>
        <w:right w:val="none" w:sz="0" w:space="0" w:color="auto"/>
      </w:divBdr>
    </w:div>
    <w:div w:id="199629549">
      <w:bodyDiv w:val="1"/>
      <w:marLeft w:val="0"/>
      <w:marRight w:val="0"/>
      <w:marTop w:val="0"/>
      <w:marBottom w:val="0"/>
      <w:divBdr>
        <w:top w:val="none" w:sz="0" w:space="0" w:color="auto"/>
        <w:left w:val="none" w:sz="0" w:space="0" w:color="auto"/>
        <w:bottom w:val="none" w:sz="0" w:space="0" w:color="auto"/>
        <w:right w:val="none" w:sz="0" w:space="0" w:color="auto"/>
      </w:divBdr>
    </w:div>
    <w:div w:id="206257047">
      <w:bodyDiv w:val="1"/>
      <w:marLeft w:val="0"/>
      <w:marRight w:val="0"/>
      <w:marTop w:val="0"/>
      <w:marBottom w:val="0"/>
      <w:divBdr>
        <w:top w:val="none" w:sz="0" w:space="0" w:color="auto"/>
        <w:left w:val="none" w:sz="0" w:space="0" w:color="auto"/>
        <w:bottom w:val="none" w:sz="0" w:space="0" w:color="auto"/>
        <w:right w:val="none" w:sz="0" w:space="0" w:color="auto"/>
      </w:divBdr>
    </w:div>
    <w:div w:id="215514815">
      <w:bodyDiv w:val="1"/>
      <w:marLeft w:val="0"/>
      <w:marRight w:val="0"/>
      <w:marTop w:val="0"/>
      <w:marBottom w:val="0"/>
      <w:divBdr>
        <w:top w:val="none" w:sz="0" w:space="0" w:color="auto"/>
        <w:left w:val="none" w:sz="0" w:space="0" w:color="auto"/>
        <w:bottom w:val="none" w:sz="0" w:space="0" w:color="auto"/>
        <w:right w:val="none" w:sz="0" w:space="0" w:color="auto"/>
      </w:divBdr>
    </w:div>
    <w:div w:id="219757693">
      <w:bodyDiv w:val="1"/>
      <w:marLeft w:val="0"/>
      <w:marRight w:val="0"/>
      <w:marTop w:val="0"/>
      <w:marBottom w:val="0"/>
      <w:divBdr>
        <w:top w:val="none" w:sz="0" w:space="0" w:color="auto"/>
        <w:left w:val="none" w:sz="0" w:space="0" w:color="auto"/>
        <w:bottom w:val="none" w:sz="0" w:space="0" w:color="auto"/>
        <w:right w:val="none" w:sz="0" w:space="0" w:color="auto"/>
      </w:divBdr>
    </w:div>
    <w:div w:id="224613395">
      <w:bodyDiv w:val="1"/>
      <w:marLeft w:val="0"/>
      <w:marRight w:val="0"/>
      <w:marTop w:val="0"/>
      <w:marBottom w:val="0"/>
      <w:divBdr>
        <w:top w:val="none" w:sz="0" w:space="0" w:color="auto"/>
        <w:left w:val="none" w:sz="0" w:space="0" w:color="auto"/>
        <w:bottom w:val="none" w:sz="0" w:space="0" w:color="auto"/>
        <w:right w:val="none" w:sz="0" w:space="0" w:color="auto"/>
      </w:divBdr>
    </w:div>
    <w:div w:id="228659188">
      <w:bodyDiv w:val="1"/>
      <w:marLeft w:val="0"/>
      <w:marRight w:val="0"/>
      <w:marTop w:val="0"/>
      <w:marBottom w:val="0"/>
      <w:divBdr>
        <w:top w:val="none" w:sz="0" w:space="0" w:color="auto"/>
        <w:left w:val="none" w:sz="0" w:space="0" w:color="auto"/>
        <w:bottom w:val="none" w:sz="0" w:space="0" w:color="auto"/>
        <w:right w:val="none" w:sz="0" w:space="0" w:color="auto"/>
      </w:divBdr>
    </w:div>
    <w:div w:id="284890494">
      <w:bodyDiv w:val="1"/>
      <w:marLeft w:val="0"/>
      <w:marRight w:val="0"/>
      <w:marTop w:val="0"/>
      <w:marBottom w:val="0"/>
      <w:divBdr>
        <w:top w:val="none" w:sz="0" w:space="0" w:color="auto"/>
        <w:left w:val="none" w:sz="0" w:space="0" w:color="auto"/>
        <w:bottom w:val="none" w:sz="0" w:space="0" w:color="auto"/>
        <w:right w:val="none" w:sz="0" w:space="0" w:color="auto"/>
      </w:divBdr>
    </w:div>
    <w:div w:id="291636192">
      <w:bodyDiv w:val="1"/>
      <w:marLeft w:val="0"/>
      <w:marRight w:val="0"/>
      <w:marTop w:val="0"/>
      <w:marBottom w:val="0"/>
      <w:divBdr>
        <w:top w:val="none" w:sz="0" w:space="0" w:color="auto"/>
        <w:left w:val="none" w:sz="0" w:space="0" w:color="auto"/>
        <w:bottom w:val="none" w:sz="0" w:space="0" w:color="auto"/>
        <w:right w:val="none" w:sz="0" w:space="0" w:color="auto"/>
      </w:divBdr>
    </w:div>
    <w:div w:id="309293625">
      <w:bodyDiv w:val="1"/>
      <w:marLeft w:val="0"/>
      <w:marRight w:val="0"/>
      <w:marTop w:val="0"/>
      <w:marBottom w:val="0"/>
      <w:divBdr>
        <w:top w:val="none" w:sz="0" w:space="0" w:color="auto"/>
        <w:left w:val="none" w:sz="0" w:space="0" w:color="auto"/>
        <w:bottom w:val="none" w:sz="0" w:space="0" w:color="auto"/>
        <w:right w:val="none" w:sz="0" w:space="0" w:color="auto"/>
      </w:divBdr>
    </w:div>
    <w:div w:id="313413280">
      <w:bodyDiv w:val="1"/>
      <w:marLeft w:val="0"/>
      <w:marRight w:val="0"/>
      <w:marTop w:val="0"/>
      <w:marBottom w:val="0"/>
      <w:divBdr>
        <w:top w:val="none" w:sz="0" w:space="0" w:color="auto"/>
        <w:left w:val="none" w:sz="0" w:space="0" w:color="auto"/>
        <w:bottom w:val="none" w:sz="0" w:space="0" w:color="auto"/>
        <w:right w:val="none" w:sz="0" w:space="0" w:color="auto"/>
      </w:divBdr>
    </w:div>
    <w:div w:id="319698678">
      <w:bodyDiv w:val="1"/>
      <w:marLeft w:val="0"/>
      <w:marRight w:val="0"/>
      <w:marTop w:val="0"/>
      <w:marBottom w:val="0"/>
      <w:divBdr>
        <w:top w:val="none" w:sz="0" w:space="0" w:color="auto"/>
        <w:left w:val="none" w:sz="0" w:space="0" w:color="auto"/>
        <w:bottom w:val="none" w:sz="0" w:space="0" w:color="auto"/>
        <w:right w:val="none" w:sz="0" w:space="0" w:color="auto"/>
      </w:divBdr>
    </w:div>
    <w:div w:id="325326308">
      <w:bodyDiv w:val="1"/>
      <w:marLeft w:val="0"/>
      <w:marRight w:val="0"/>
      <w:marTop w:val="0"/>
      <w:marBottom w:val="0"/>
      <w:divBdr>
        <w:top w:val="none" w:sz="0" w:space="0" w:color="auto"/>
        <w:left w:val="none" w:sz="0" w:space="0" w:color="auto"/>
        <w:bottom w:val="none" w:sz="0" w:space="0" w:color="auto"/>
        <w:right w:val="none" w:sz="0" w:space="0" w:color="auto"/>
      </w:divBdr>
    </w:div>
    <w:div w:id="327907809">
      <w:bodyDiv w:val="1"/>
      <w:marLeft w:val="0"/>
      <w:marRight w:val="0"/>
      <w:marTop w:val="0"/>
      <w:marBottom w:val="0"/>
      <w:divBdr>
        <w:top w:val="none" w:sz="0" w:space="0" w:color="auto"/>
        <w:left w:val="none" w:sz="0" w:space="0" w:color="auto"/>
        <w:bottom w:val="none" w:sz="0" w:space="0" w:color="auto"/>
        <w:right w:val="none" w:sz="0" w:space="0" w:color="auto"/>
      </w:divBdr>
    </w:div>
    <w:div w:id="355039090">
      <w:bodyDiv w:val="1"/>
      <w:marLeft w:val="0"/>
      <w:marRight w:val="0"/>
      <w:marTop w:val="0"/>
      <w:marBottom w:val="0"/>
      <w:divBdr>
        <w:top w:val="none" w:sz="0" w:space="0" w:color="auto"/>
        <w:left w:val="none" w:sz="0" w:space="0" w:color="auto"/>
        <w:bottom w:val="none" w:sz="0" w:space="0" w:color="auto"/>
        <w:right w:val="none" w:sz="0" w:space="0" w:color="auto"/>
      </w:divBdr>
    </w:div>
    <w:div w:id="357047624">
      <w:bodyDiv w:val="1"/>
      <w:marLeft w:val="0"/>
      <w:marRight w:val="0"/>
      <w:marTop w:val="0"/>
      <w:marBottom w:val="0"/>
      <w:divBdr>
        <w:top w:val="none" w:sz="0" w:space="0" w:color="auto"/>
        <w:left w:val="none" w:sz="0" w:space="0" w:color="auto"/>
        <w:bottom w:val="none" w:sz="0" w:space="0" w:color="auto"/>
        <w:right w:val="none" w:sz="0" w:space="0" w:color="auto"/>
      </w:divBdr>
    </w:div>
    <w:div w:id="379012947">
      <w:bodyDiv w:val="1"/>
      <w:marLeft w:val="0"/>
      <w:marRight w:val="0"/>
      <w:marTop w:val="0"/>
      <w:marBottom w:val="0"/>
      <w:divBdr>
        <w:top w:val="none" w:sz="0" w:space="0" w:color="auto"/>
        <w:left w:val="none" w:sz="0" w:space="0" w:color="auto"/>
        <w:bottom w:val="none" w:sz="0" w:space="0" w:color="auto"/>
        <w:right w:val="none" w:sz="0" w:space="0" w:color="auto"/>
      </w:divBdr>
    </w:div>
    <w:div w:id="380711589">
      <w:bodyDiv w:val="1"/>
      <w:marLeft w:val="0"/>
      <w:marRight w:val="0"/>
      <w:marTop w:val="0"/>
      <w:marBottom w:val="0"/>
      <w:divBdr>
        <w:top w:val="none" w:sz="0" w:space="0" w:color="auto"/>
        <w:left w:val="none" w:sz="0" w:space="0" w:color="auto"/>
        <w:bottom w:val="none" w:sz="0" w:space="0" w:color="auto"/>
        <w:right w:val="none" w:sz="0" w:space="0" w:color="auto"/>
      </w:divBdr>
    </w:div>
    <w:div w:id="387843542">
      <w:bodyDiv w:val="1"/>
      <w:marLeft w:val="0"/>
      <w:marRight w:val="0"/>
      <w:marTop w:val="0"/>
      <w:marBottom w:val="0"/>
      <w:divBdr>
        <w:top w:val="none" w:sz="0" w:space="0" w:color="auto"/>
        <w:left w:val="none" w:sz="0" w:space="0" w:color="auto"/>
        <w:bottom w:val="none" w:sz="0" w:space="0" w:color="auto"/>
        <w:right w:val="none" w:sz="0" w:space="0" w:color="auto"/>
      </w:divBdr>
    </w:div>
    <w:div w:id="406733220">
      <w:bodyDiv w:val="1"/>
      <w:marLeft w:val="0"/>
      <w:marRight w:val="0"/>
      <w:marTop w:val="0"/>
      <w:marBottom w:val="0"/>
      <w:divBdr>
        <w:top w:val="none" w:sz="0" w:space="0" w:color="auto"/>
        <w:left w:val="none" w:sz="0" w:space="0" w:color="auto"/>
        <w:bottom w:val="none" w:sz="0" w:space="0" w:color="auto"/>
        <w:right w:val="none" w:sz="0" w:space="0" w:color="auto"/>
      </w:divBdr>
    </w:div>
    <w:div w:id="409695739">
      <w:bodyDiv w:val="1"/>
      <w:marLeft w:val="0"/>
      <w:marRight w:val="0"/>
      <w:marTop w:val="0"/>
      <w:marBottom w:val="0"/>
      <w:divBdr>
        <w:top w:val="none" w:sz="0" w:space="0" w:color="auto"/>
        <w:left w:val="none" w:sz="0" w:space="0" w:color="auto"/>
        <w:bottom w:val="none" w:sz="0" w:space="0" w:color="auto"/>
        <w:right w:val="none" w:sz="0" w:space="0" w:color="auto"/>
      </w:divBdr>
    </w:div>
    <w:div w:id="450711001">
      <w:bodyDiv w:val="1"/>
      <w:marLeft w:val="0"/>
      <w:marRight w:val="0"/>
      <w:marTop w:val="0"/>
      <w:marBottom w:val="0"/>
      <w:divBdr>
        <w:top w:val="none" w:sz="0" w:space="0" w:color="auto"/>
        <w:left w:val="none" w:sz="0" w:space="0" w:color="auto"/>
        <w:bottom w:val="none" w:sz="0" w:space="0" w:color="auto"/>
        <w:right w:val="none" w:sz="0" w:space="0" w:color="auto"/>
      </w:divBdr>
    </w:div>
    <w:div w:id="452210467">
      <w:bodyDiv w:val="1"/>
      <w:marLeft w:val="0"/>
      <w:marRight w:val="0"/>
      <w:marTop w:val="0"/>
      <w:marBottom w:val="0"/>
      <w:divBdr>
        <w:top w:val="none" w:sz="0" w:space="0" w:color="auto"/>
        <w:left w:val="none" w:sz="0" w:space="0" w:color="auto"/>
        <w:bottom w:val="none" w:sz="0" w:space="0" w:color="auto"/>
        <w:right w:val="none" w:sz="0" w:space="0" w:color="auto"/>
      </w:divBdr>
    </w:div>
    <w:div w:id="458308406">
      <w:bodyDiv w:val="1"/>
      <w:marLeft w:val="0"/>
      <w:marRight w:val="0"/>
      <w:marTop w:val="0"/>
      <w:marBottom w:val="0"/>
      <w:divBdr>
        <w:top w:val="none" w:sz="0" w:space="0" w:color="auto"/>
        <w:left w:val="none" w:sz="0" w:space="0" w:color="auto"/>
        <w:bottom w:val="none" w:sz="0" w:space="0" w:color="auto"/>
        <w:right w:val="none" w:sz="0" w:space="0" w:color="auto"/>
      </w:divBdr>
    </w:div>
    <w:div w:id="464004092">
      <w:bodyDiv w:val="1"/>
      <w:marLeft w:val="0"/>
      <w:marRight w:val="0"/>
      <w:marTop w:val="0"/>
      <w:marBottom w:val="0"/>
      <w:divBdr>
        <w:top w:val="none" w:sz="0" w:space="0" w:color="auto"/>
        <w:left w:val="none" w:sz="0" w:space="0" w:color="auto"/>
        <w:bottom w:val="none" w:sz="0" w:space="0" w:color="auto"/>
        <w:right w:val="none" w:sz="0" w:space="0" w:color="auto"/>
      </w:divBdr>
    </w:div>
    <w:div w:id="508637902">
      <w:bodyDiv w:val="1"/>
      <w:marLeft w:val="0"/>
      <w:marRight w:val="0"/>
      <w:marTop w:val="0"/>
      <w:marBottom w:val="0"/>
      <w:divBdr>
        <w:top w:val="none" w:sz="0" w:space="0" w:color="auto"/>
        <w:left w:val="none" w:sz="0" w:space="0" w:color="auto"/>
        <w:bottom w:val="none" w:sz="0" w:space="0" w:color="auto"/>
        <w:right w:val="none" w:sz="0" w:space="0" w:color="auto"/>
      </w:divBdr>
    </w:div>
    <w:div w:id="513374543">
      <w:bodyDiv w:val="1"/>
      <w:marLeft w:val="0"/>
      <w:marRight w:val="0"/>
      <w:marTop w:val="0"/>
      <w:marBottom w:val="0"/>
      <w:divBdr>
        <w:top w:val="none" w:sz="0" w:space="0" w:color="auto"/>
        <w:left w:val="none" w:sz="0" w:space="0" w:color="auto"/>
        <w:bottom w:val="none" w:sz="0" w:space="0" w:color="auto"/>
        <w:right w:val="none" w:sz="0" w:space="0" w:color="auto"/>
      </w:divBdr>
    </w:div>
    <w:div w:id="515387882">
      <w:bodyDiv w:val="1"/>
      <w:marLeft w:val="0"/>
      <w:marRight w:val="0"/>
      <w:marTop w:val="0"/>
      <w:marBottom w:val="0"/>
      <w:divBdr>
        <w:top w:val="none" w:sz="0" w:space="0" w:color="auto"/>
        <w:left w:val="none" w:sz="0" w:space="0" w:color="auto"/>
        <w:bottom w:val="none" w:sz="0" w:space="0" w:color="auto"/>
        <w:right w:val="none" w:sz="0" w:space="0" w:color="auto"/>
      </w:divBdr>
    </w:div>
    <w:div w:id="522519552">
      <w:bodyDiv w:val="1"/>
      <w:marLeft w:val="0"/>
      <w:marRight w:val="0"/>
      <w:marTop w:val="0"/>
      <w:marBottom w:val="0"/>
      <w:divBdr>
        <w:top w:val="none" w:sz="0" w:space="0" w:color="auto"/>
        <w:left w:val="none" w:sz="0" w:space="0" w:color="auto"/>
        <w:bottom w:val="none" w:sz="0" w:space="0" w:color="auto"/>
        <w:right w:val="none" w:sz="0" w:space="0" w:color="auto"/>
      </w:divBdr>
    </w:div>
    <w:div w:id="536163447">
      <w:bodyDiv w:val="1"/>
      <w:marLeft w:val="0"/>
      <w:marRight w:val="0"/>
      <w:marTop w:val="0"/>
      <w:marBottom w:val="0"/>
      <w:divBdr>
        <w:top w:val="none" w:sz="0" w:space="0" w:color="auto"/>
        <w:left w:val="none" w:sz="0" w:space="0" w:color="auto"/>
        <w:bottom w:val="none" w:sz="0" w:space="0" w:color="auto"/>
        <w:right w:val="none" w:sz="0" w:space="0" w:color="auto"/>
      </w:divBdr>
    </w:div>
    <w:div w:id="540410316">
      <w:bodyDiv w:val="1"/>
      <w:marLeft w:val="0"/>
      <w:marRight w:val="0"/>
      <w:marTop w:val="0"/>
      <w:marBottom w:val="0"/>
      <w:divBdr>
        <w:top w:val="none" w:sz="0" w:space="0" w:color="auto"/>
        <w:left w:val="none" w:sz="0" w:space="0" w:color="auto"/>
        <w:bottom w:val="none" w:sz="0" w:space="0" w:color="auto"/>
        <w:right w:val="none" w:sz="0" w:space="0" w:color="auto"/>
      </w:divBdr>
    </w:div>
    <w:div w:id="582952148">
      <w:bodyDiv w:val="1"/>
      <w:marLeft w:val="0"/>
      <w:marRight w:val="0"/>
      <w:marTop w:val="0"/>
      <w:marBottom w:val="0"/>
      <w:divBdr>
        <w:top w:val="none" w:sz="0" w:space="0" w:color="auto"/>
        <w:left w:val="none" w:sz="0" w:space="0" w:color="auto"/>
        <w:bottom w:val="none" w:sz="0" w:space="0" w:color="auto"/>
        <w:right w:val="none" w:sz="0" w:space="0" w:color="auto"/>
      </w:divBdr>
    </w:div>
    <w:div w:id="593630012">
      <w:bodyDiv w:val="1"/>
      <w:marLeft w:val="0"/>
      <w:marRight w:val="0"/>
      <w:marTop w:val="0"/>
      <w:marBottom w:val="0"/>
      <w:divBdr>
        <w:top w:val="none" w:sz="0" w:space="0" w:color="auto"/>
        <w:left w:val="none" w:sz="0" w:space="0" w:color="auto"/>
        <w:bottom w:val="none" w:sz="0" w:space="0" w:color="auto"/>
        <w:right w:val="none" w:sz="0" w:space="0" w:color="auto"/>
      </w:divBdr>
    </w:div>
    <w:div w:id="601769272">
      <w:bodyDiv w:val="1"/>
      <w:marLeft w:val="0"/>
      <w:marRight w:val="0"/>
      <w:marTop w:val="0"/>
      <w:marBottom w:val="0"/>
      <w:divBdr>
        <w:top w:val="none" w:sz="0" w:space="0" w:color="auto"/>
        <w:left w:val="none" w:sz="0" w:space="0" w:color="auto"/>
        <w:bottom w:val="none" w:sz="0" w:space="0" w:color="auto"/>
        <w:right w:val="none" w:sz="0" w:space="0" w:color="auto"/>
      </w:divBdr>
    </w:div>
    <w:div w:id="616720558">
      <w:bodyDiv w:val="1"/>
      <w:marLeft w:val="0"/>
      <w:marRight w:val="0"/>
      <w:marTop w:val="0"/>
      <w:marBottom w:val="0"/>
      <w:divBdr>
        <w:top w:val="none" w:sz="0" w:space="0" w:color="auto"/>
        <w:left w:val="none" w:sz="0" w:space="0" w:color="auto"/>
        <w:bottom w:val="none" w:sz="0" w:space="0" w:color="auto"/>
        <w:right w:val="none" w:sz="0" w:space="0" w:color="auto"/>
      </w:divBdr>
    </w:div>
    <w:div w:id="617567981">
      <w:bodyDiv w:val="1"/>
      <w:marLeft w:val="0"/>
      <w:marRight w:val="0"/>
      <w:marTop w:val="0"/>
      <w:marBottom w:val="0"/>
      <w:divBdr>
        <w:top w:val="none" w:sz="0" w:space="0" w:color="auto"/>
        <w:left w:val="none" w:sz="0" w:space="0" w:color="auto"/>
        <w:bottom w:val="none" w:sz="0" w:space="0" w:color="auto"/>
        <w:right w:val="none" w:sz="0" w:space="0" w:color="auto"/>
      </w:divBdr>
    </w:div>
    <w:div w:id="624777897">
      <w:bodyDiv w:val="1"/>
      <w:marLeft w:val="0"/>
      <w:marRight w:val="0"/>
      <w:marTop w:val="0"/>
      <w:marBottom w:val="0"/>
      <w:divBdr>
        <w:top w:val="none" w:sz="0" w:space="0" w:color="auto"/>
        <w:left w:val="none" w:sz="0" w:space="0" w:color="auto"/>
        <w:bottom w:val="none" w:sz="0" w:space="0" w:color="auto"/>
        <w:right w:val="none" w:sz="0" w:space="0" w:color="auto"/>
      </w:divBdr>
    </w:div>
    <w:div w:id="639532914">
      <w:bodyDiv w:val="1"/>
      <w:marLeft w:val="0"/>
      <w:marRight w:val="0"/>
      <w:marTop w:val="0"/>
      <w:marBottom w:val="0"/>
      <w:divBdr>
        <w:top w:val="none" w:sz="0" w:space="0" w:color="auto"/>
        <w:left w:val="none" w:sz="0" w:space="0" w:color="auto"/>
        <w:bottom w:val="none" w:sz="0" w:space="0" w:color="auto"/>
        <w:right w:val="none" w:sz="0" w:space="0" w:color="auto"/>
      </w:divBdr>
    </w:div>
    <w:div w:id="642585350">
      <w:bodyDiv w:val="1"/>
      <w:marLeft w:val="0"/>
      <w:marRight w:val="0"/>
      <w:marTop w:val="0"/>
      <w:marBottom w:val="0"/>
      <w:divBdr>
        <w:top w:val="none" w:sz="0" w:space="0" w:color="auto"/>
        <w:left w:val="none" w:sz="0" w:space="0" w:color="auto"/>
        <w:bottom w:val="none" w:sz="0" w:space="0" w:color="auto"/>
        <w:right w:val="none" w:sz="0" w:space="0" w:color="auto"/>
      </w:divBdr>
    </w:div>
    <w:div w:id="662660538">
      <w:bodyDiv w:val="1"/>
      <w:marLeft w:val="0"/>
      <w:marRight w:val="0"/>
      <w:marTop w:val="0"/>
      <w:marBottom w:val="0"/>
      <w:divBdr>
        <w:top w:val="none" w:sz="0" w:space="0" w:color="auto"/>
        <w:left w:val="none" w:sz="0" w:space="0" w:color="auto"/>
        <w:bottom w:val="none" w:sz="0" w:space="0" w:color="auto"/>
        <w:right w:val="none" w:sz="0" w:space="0" w:color="auto"/>
      </w:divBdr>
    </w:div>
    <w:div w:id="675815012">
      <w:bodyDiv w:val="1"/>
      <w:marLeft w:val="0"/>
      <w:marRight w:val="0"/>
      <w:marTop w:val="0"/>
      <w:marBottom w:val="0"/>
      <w:divBdr>
        <w:top w:val="none" w:sz="0" w:space="0" w:color="auto"/>
        <w:left w:val="none" w:sz="0" w:space="0" w:color="auto"/>
        <w:bottom w:val="none" w:sz="0" w:space="0" w:color="auto"/>
        <w:right w:val="none" w:sz="0" w:space="0" w:color="auto"/>
      </w:divBdr>
    </w:div>
    <w:div w:id="698974088">
      <w:bodyDiv w:val="1"/>
      <w:marLeft w:val="0"/>
      <w:marRight w:val="0"/>
      <w:marTop w:val="0"/>
      <w:marBottom w:val="0"/>
      <w:divBdr>
        <w:top w:val="none" w:sz="0" w:space="0" w:color="auto"/>
        <w:left w:val="none" w:sz="0" w:space="0" w:color="auto"/>
        <w:bottom w:val="none" w:sz="0" w:space="0" w:color="auto"/>
        <w:right w:val="none" w:sz="0" w:space="0" w:color="auto"/>
      </w:divBdr>
    </w:div>
    <w:div w:id="718939826">
      <w:bodyDiv w:val="1"/>
      <w:marLeft w:val="0"/>
      <w:marRight w:val="0"/>
      <w:marTop w:val="0"/>
      <w:marBottom w:val="0"/>
      <w:divBdr>
        <w:top w:val="none" w:sz="0" w:space="0" w:color="auto"/>
        <w:left w:val="none" w:sz="0" w:space="0" w:color="auto"/>
        <w:bottom w:val="none" w:sz="0" w:space="0" w:color="auto"/>
        <w:right w:val="none" w:sz="0" w:space="0" w:color="auto"/>
      </w:divBdr>
    </w:div>
    <w:div w:id="729036981">
      <w:bodyDiv w:val="1"/>
      <w:marLeft w:val="0"/>
      <w:marRight w:val="0"/>
      <w:marTop w:val="0"/>
      <w:marBottom w:val="0"/>
      <w:divBdr>
        <w:top w:val="none" w:sz="0" w:space="0" w:color="auto"/>
        <w:left w:val="none" w:sz="0" w:space="0" w:color="auto"/>
        <w:bottom w:val="none" w:sz="0" w:space="0" w:color="auto"/>
        <w:right w:val="none" w:sz="0" w:space="0" w:color="auto"/>
      </w:divBdr>
    </w:div>
    <w:div w:id="732044313">
      <w:bodyDiv w:val="1"/>
      <w:marLeft w:val="0"/>
      <w:marRight w:val="0"/>
      <w:marTop w:val="0"/>
      <w:marBottom w:val="0"/>
      <w:divBdr>
        <w:top w:val="none" w:sz="0" w:space="0" w:color="auto"/>
        <w:left w:val="none" w:sz="0" w:space="0" w:color="auto"/>
        <w:bottom w:val="none" w:sz="0" w:space="0" w:color="auto"/>
        <w:right w:val="none" w:sz="0" w:space="0" w:color="auto"/>
      </w:divBdr>
    </w:div>
    <w:div w:id="742678346">
      <w:bodyDiv w:val="1"/>
      <w:marLeft w:val="0"/>
      <w:marRight w:val="0"/>
      <w:marTop w:val="0"/>
      <w:marBottom w:val="0"/>
      <w:divBdr>
        <w:top w:val="none" w:sz="0" w:space="0" w:color="auto"/>
        <w:left w:val="none" w:sz="0" w:space="0" w:color="auto"/>
        <w:bottom w:val="none" w:sz="0" w:space="0" w:color="auto"/>
        <w:right w:val="none" w:sz="0" w:space="0" w:color="auto"/>
      </w:divBdr>
    </w:div>
    <w:div w:id="744957235">
      <w:bodyDiv w:val="1"/>
      <w:marLeft w:val="0"/>
      <w:marRight w:val="0"/>
      <w:marTop w:val="0"/>
      <w:marBottom w:val="0"/>
      <w:divBdr>
        <w:top w:val="none" w:sz="0" w:space="0" w:color="auto"/>
        <w:left w:val="none" w:sz="0" w:space="0" w:color="auto"/>
        <w:bottom w:val="none" w:sz="0" w:space="0" w:color="auto"/>
        <w:right w:val="none" w:sz="0" w:space="0" w:color="auto"/>
      </w:divBdr>
    </w:div>
    <w:div w:id="760955463">
      <w:bodyDiv w:val="1"/>
      <w:marLeft w:val="0"/>
      <w:marRight w:val="0"/>
      <w:marTop w:val="0"/>
      <w:marBottom w:val="0"/>
      <w:divBdr>
        <w:top w:val="none" w:sz="0" w:space="0" w:color="auto"/>
        <w:left w:val="none" w:sz="0" w:space="0" w:color="auto"/>
        <w:bottom w:val="none" w:sz="0" w:space="0" w:color="auto"/>
        <w:right w:val="none" w:sz="0" w:space="0" w:color="auto"/>
      </w:divBdr>
    </w:div>
    <w:div w:id="763844945">
      <w:bodyDiv w:val="1"/>
      <w:marLeft w:val="0"/>
      <w:marRight w:val="0"/>
      <w:marTop w:val="0"/>
      <w:marBottom w:val="0"/>
      <w:divBdr>
        <w:top w:val="none" w:sz="0" w:space="0" w:color="auto"/>
        <w:left w:val="none" w:sz="0" w:space="0" w:color="auto"/>
        <w:bottom w:val="none" w:sz="0" w:space="0" w:color="auto"/>
        <w:right w:val="none" w:sz="0" w:space="0" w:color="auto"/>
      </w:divBdr>
    </w:div>
    <w:div w:id="780223649">
      <w:bodyDiv w:val="1"/>
      <w:marLeft w:val="0"/>
      <w:marRight w:val="0"/>
      <w:marTop w:val="0"/>
      <w:marBottom w:val="0"/>
      <w:divBdr>
        <w:top w:val="none" w:sz="0" w:space="0" w:color="auto"/>
        <w:left w:val="none" w:sz="0" w:space="0" w:color="auto"/>
        <w:bottom w:val="none" w:sz="0" w:space="0" w:color="auto"/>
        <w:right w:val="none" w:sz="0" w:space="0" w:color="auto"/>
      </w:divBdr>
    </w:div>
    <w:div w:id="789663320">
      <w:bodyDiv w:val="1"/>
      <w:marLeft w:val="0"/>
      <w:marRight w:val="0"/>
      <w:marTop w:val="0"/>
      <w:marBottom w:val="0"/>
      <w:divBdr>
        <w:top w:val="none" w:sz="0" w:space="0" w:color="auto"/>
        <w:left w:val="none" w:sz="0" w:space="0" w:color="auto"/>
        <w:bottom w:val="none" w:sz="0" w:space="0" w:color="auto"/>
        <w:right w:val="none" w:sz="0" w:space="0" w:color="auto"/>
      </w:divBdr>
    </w:div>
    <w:div w:id="799418767">
      <w:bodyDiv w:val="1"/>
      <w:marLeft w:val="0"/>
      <w:marRight w:val="0"/>
      <w:marTop w:val="0"/>
      <w:marBottom w:val="0"/>
      <w:divBdr>
        <w:top w:val="none" w:sz="0" w:space="0" w:color="auto"/>
        <w:left w:val="none" w:sz="0" w:space="0" w:color="auto"/>
        <w:bottom w:val="none" w:sz="0" w:space="0" w:color="auto"/>
        <w:right w:val="none" w:sz="0" w:space="0" w:color="auto"/>
      </w:divBdr>
    </w:div>
    <w:div w:id="800924403">
      <w:bodyDiv w:val="1"/>
      <w:marLeft w:val="0"/>
      <w:marRight w:val="0"/>
      <w:marTop w:val="0"/>
      <w:marBottom w:val="0"/>
      <w:divBdr>
        <w:top w:val="none" w:sz="0" w:space="0" w:color="auto"/>
        <w:left w:val="none" w:sz="0" w:space="0" w:color="auto"/>
        <w:bottom w:val="none" w:sz="0" w:space="0" w:color="auto"/>
        <w:right w:val="none" w:sz="0" w:space="0" w:color="auto"/>
      </w:divBdr>
    </w:div>
    <w:div w:id="801120282">
      <w:bodyDiv w:val="1"/>
      <w:marLeft w:val="0"/>
      <w:marRight w:val="0"/>
      <w:marTop w:val="0"/>
      <w:marBottom w:val="0"/>
      <w:divBdr>
        <w:top w:val="none" w:sz="0" w:space="0" w:color="auto"/>
        <w:left w:val="none" w:sz="0" w:space="0" w:color="auto"/>
        <w:bottom w:val="none" w:sz="0" w:space="0" w:color="auto"/>
        <w:right w:val="none" w:sz="0" w:space="0" w:color="auto"/>
      </w:divBdr>
    </w:div>
    <w:div w:id="816340061">
      <w:bodyDiv w:val="1"/>
      <w:marLeft w:val="0"/>
      <w:marRight w:val="0"/>
      <w:marTop w:val="0"/>
      <w:marBottom w:val="0"/>
      <w:divBdr>
        <w:top w:val="none" w:sz="0" w:space="0" w:color="auto"/>
        <w:left w:val="none" w:sz="0" w:space="0" w:color="auto"/>
        <w:bottom w:val="none" w:sz="0" w:space="0" w:color="auto"/>
        <w:right w:val="none" w:sz="0" w:space="0" w:color="auto"/>
      </w:divBdr>
    </w:div>
    <w:div w:id="817186846">
      <w:bodyDiv w:val="1"/>
      <w:marLeft w:val="0"/>
      <w:marRight w:val="0"/>
      <w:marTop w:val="0"/>
      <w:marBottom w:val="0"/>
      <w:divBdr>
        <w:top w:val="none" w:sz="0" w:space="0" w:color="auto"/>
        <w:left w:val="none" w:sz="0" w:space="0" w:color="auto"/>
        <w:bottom w:val="none" w:sz="0" w:space="0" w:color="auto"/>
        <w:right w:val="none" w:sz="0" w:space="0" w:color="auto"/>
      </w:divBdr>
    </w:div>
    <w:div w:id="843397344">
      <w:bodyDiv w:val="1"/>
      <w:marLeft w:val="0"/>
      <w:marRight w:val="0"/>
      <w:marTop w:val="0"/>
      <w:marBottom w:val="0"/>
      <w:divBdr>
        <w:top w:val="none" w:sz="0" w:space="0" w:color="auto"/>
        <w:left w:val="none" w:sz="0" w:space="0" w:color="auto"/>
        <w:bottom w:val="none" w:sz="0" w:space="0" w:color="auto"/>
        <w:right w:val="none" w:sz="0" w:space="0" w:color="auto"/>
      </w:divBdr>
    </w:div>
    <w:div w:id="847448120">
      <w:bodyDiv w:val="1"/>
      <w:marLeft w:val="0"/>
      <w:marRight w:val="0"/>
      <w:marTop w:val="0"/>
      <w:marBottom w:val="0"/>
      <w:divBdr>
        <w:top w:val="none" w:sz="0" w:space="0" w:color="auto"/>
        <w:left w:val="none" w:sz="0" w:space="0" w:color="auto"/>
        <w:bottom w:val="none" w:sz="0" w:space="0" w:color="auto"/>
        <w:right w:val="none" w:sz="0" w:space="0" w:color="auto"/>
      </w:divBdr>
    </w:div>
    <w:div w:id="864485555">
      <w:bodyDiv w:val="1"/>
      <w:marLeft w:val="0"/>
      <w:marRight w:val="0"/>
      <w:marTop w:val="0"/>
      <w:marBottom w:val="0"/>
      <w:divBdr>
        <w:top w:val="none" w:sz="0" w:space="0" w:color="auto"/>
        <w:left w:val="none" w:sz="0" w:space="0" w:color="auto"/>
        <w:bottom w:val="none" w:sz="0" w:space="0" w:color="auto"/>
        <w:right w:val="none" w:sz="0" w:space="0" w:color="auto"/>
      </w:divBdr>
    </w:div>
    <w:div w:id="865142060">
      <w:bodyDiv w:val="1"/>
      <w:marLeft w:val="0"/>
      <w:marRight w:val="0"/>
      <w:marTop w:val="0"/>
      <w:marBottom w:val="0"/>
      <w:divBdr>
        <w:top w:val="none" w:sz="0" w:space="0" w:color="auto"/>
        <w:left w:val="none" w:sz="0" w:space="0" w:color="auto"/>
        <w:bottom w:val="none" w:sz="0" w:space="0" w:color="auto"/>
        <w:right w:val="none" w:sz="0" w:space="0" w:color="auto"/>
      </w:divBdr>
    </w:div>
    <w:div w:id="865293036">
      <w:bodyDiv w:val="1"/>
      <w:marLeft w:val="0"/>
      <w:marRight w:val="0"/>
      <w:marTop w:val="0"/>
      <w:marBottom w:val="0"/>
      <w:divBdr>
        <w:top w:val="none" w:sz="0" w:space="0" w:color="auto"/>
        <w:left w:val="none" w:sz="0" w:space="0" w:color="auto"/>
        <w:bottom w:val="none" w:sz="0" w:space="0" w:color="auto"/>
        <w:right w:val="none" w:sz="0" w:space="0" w:color="auto"/>
      </w:divBdr>
    </w:div>
    <w:div w:id="869606109">
      <w:bodyDiv w:val="1"/>
      <w:marLeft w:val="0"/>
      <w:marRight w:val="0"/>
      <w:marTop w:val="0"/>
      <w:marBottom w:val="0"/>
      <w:divBdr>
        <w:top w:val="none" w:sz="0" w:space="0" w:color="auto"/>
        <w:left w:val="none" w:sz="0" w:space="0" w:color="auto"/>
        <w:bottom w:val="none" w:sz="0" w:space="0" w:color="auto"/>
        <w:right w:val="none" w:sz="0" w:space="0" w:color="auto"/>
      </w:divBdr>
    </w:div>
    <w:div w:id="870453481">
      <w:bodyDiv w:val="1"/>
      <w:marLeft w:val="0"/>
      <w:marRight w:val="0"/>
      <w:marTop w:val="0"/>
      <w:marBottom w:val="0"/>
      <w:divBdr>
        <w:top w:val="none" w:sz="0" w:space="0" w:color="auto"/>
        <w:left w:val="none" w:sz="0" w:space="0" w:color="auto"/>
        <w:bottom w:val="none" w:sz="0" w:space="0" w:color="auto"/>
        <w:right w:val="none" w:sz="0" w:space="0" w:color="auto"/>
      </w:divBdr>
    </w:div>
    <w:div w:id="873159324">
      <w:bodyDiv w:val="1"/>
      <w:marLeft w:val="0"/>
      <w:marRight w:val="0"/>
      <w:marTop w:val="0"/>
      <w:marBottom w:val="0"/>
      <w:divBdr>
        <w:top w:val="none" w:sz="0" w:space="0" w:color="auto"/>
        <w:left w:val="none" w:sz="0" w:space="0" w:color="auto"/>
        <w:bottom w:val="none" w:sz="0" w:space="0" w:color="auto"/>
        <w:right w:val="none" w:sz="0" w:space="0" w:color="auto"/>
      </w:divBdr>
    </w:div>
    <w:div w:id="891772369">
      <w:bodyDiv w:val="1"/>
      <w:marLeft w:val="0"/>
      <w:marRight w:val="0"/>
      <w:marTop w:val="0"/>
      <w:marBottom w:val="0"/>
      <w:divBdr>
        <w:top w:val="none" w:sz="0" w:space="0" w:color="auto"/>
        <w:left w:val="none" w:sz="0" w:space="0" w:color="auto"/>
        <w:bottom w:val="none" w:sz="0" w:space="0" w:color="auto"/>
        <w:right w:val="none" w:sz="0" w:space="0" w:color="auto"/>
      </w:divBdr>
    </w:div>
    <w:div w:id="892156270">
      <w:bodyDiv w:val="1"/>
      <w:marLeft w:val="0"/>
      <w:marRight w:val="0"/>
      <w:marTop w:val="0"/>
      <w:marBottom w:val="0"/>
      <w:divBdr>
        <w:top w:val="none" w:sz="0" w:space="0" w:color="auto"/>
        <w:left w:val="none" w:sz="0" w:space="0" w:color="auto"/>
        <w:bottom w:val="none" w:sz="0" w:space="0" w:color="auto"/>
        <w:right w:val="none" w:sz="0" w:space="0" w:color="auto"/>
      </w:divBdr>
    </w:div>
    <w:div w:id="899246297">
      <w:bodyDiv w:val="1"/>
      <w:marLeft w:val="0"/>
      <w:marRight w:val="0"/>
      <w:marTop w:val="0"/>
      <w:marBottom w:val="0"/>
      <w:divBdr>
        <w:top w:val="none" w:sz="0" w:space="0" w:color="auto"/>
        <w:left w:val="none" w:sz="0" w:space="0" w:color="auto"/>
        <w:bottom w:val="none" w:sz="0" w:space="0" w:color="auto"/>
        <w:right w:val="none" w:sz="0" w:space="0" w:color="auto"/>
      </w:divBdr>
    </w:div>
    <w:div w:id="923732562">
      <w:bodyDiv w:val="1"/>
      <w:marLeft w:val="0"/>
      <w:marRight w:val="0"/>
      <w:marTop w:val="0"/>
      <w:marBottom w:val="0"/>
      <w:divBdr>
        <w:top w:val="none" w:sz="0" w:space="0" w:color="auto"/>
        <w:left w:val="none" w:sz="0" w:space="0" w:color="auto"/>
        <w:bottom w:val="none" w:sz="0" w:space="0" w:color="auto"/>
        <w:right w:val="none" w:sz="0" w:space="0" w:color="auto"/>
      </w:divBdr>
    </w:div>
    <w:div w:id="929003047">
      <w:bodyDiv w:val="1"/>
      <w:marLeft w:val="0"/>
      <w:marRight w:val="0"/>
      <w:marTop w:val="0"/>
      <w:marBottom w:val="0"/>
      <w:divBdr>
        <w:top w:val="none" w:sz="0" w:space="0" w:color="auto"/>
        <w:left w:val="none" w:sz="0" w:space="0" w:color="auto"/>
        <w:bottom w:val="none" w:sz="0" w:space="0" w:color="auto"/>
        <w:right w:val="none" w:sz="0" w:space="0" w:color="auto"/>
      </w:divBdr>
    </w:div>
    <w:div w:id="931666315">
      <w:bodyDiv w:val="1"/>
      <w:marLeft w:val="0"/>
      <w:marRight w:val="0"/>
      <w:marTop w:val="0"/>
      <w:marBottom w:val="0"/>
      <w:divBdr>
        <w:top w:val="none" w:sz="0" w:space="0" w:color="auto"/>
        <w:left w:val="none" w:sz="0" w:space="0" w:color="auto"/>
        <w:bottom w:val="none" w:sz="0" w:space="0" w:color="auto"/>
        <w:right w:val="none" w:sz="0" w:space="0" w:color="auto"/>
      </w:divBdr>
    </w:div>
    <w:div w:id="947392800">
      <w:bodyDiv w:val="1"/>
      <w:marLeft w:val="0"/>
      <w:marRight w:val="0"/>
      <w:marTop w:val="0"/>
      <w:marBottom w:val="0"/>
      <w:divBdr>
        <w:top w:val="none" w:sz="0" w:space="0" w:color="auto"/>
        <w:left w:val="none" w:sz="0" w:space="0" w:color="auto"/>
        <w:bottom w:val="none" w:sz="0" w:space="0" w:color="auto"/>
        <w:right w:val="none" w:sz="0" w:space="0" w:color="auto"/>
      </w:divBdr>
    </w:div>
    <w:div w:id="954479935">
      <w:bodyDiv w:val="1"/>
      <w:marLeft w:val="0"/>
      <w:marRight w:val="0"/>
      <w:marTop w:val="0"/>
      <w:marBottom w:val="0"/>
      <w:divBdr>
        <w:top w:val="none" w:sz="0" w:space="0" w:color="auto"/>
        <w:left w:val="none" w:sz="0" w:space="0" w:color="auto"/>
        <w:bottom w:val="none" w:sz="0" w:space="0" w:color="auto"/>
        <w:right w:val="none" w:sz="0" w:space="0" w:color="auto"/>
      </w:divBdr>
    </w:div>
    <w:div w:id="985161867">
      <w:bodyDiv w:val="1"/>
      <w:marLeft w:val="0"/>
      <w:marRight w:val="0"/>
      <w:marTop w:val="0"/>
      <w:marBottom w:val="0"/>
      <w:divBdr>
        <w:top w:val="none" w:sz="0" w:space="0" w:color="auto"/>
        <w:left w:val="none" w:sz="0" w:space="0" w:color="auto"/>
        <w:bottom w:val="none" w:sz="0" w:space="0" w:color="auto"/>
        <w:right w:val="none" w:sz="0" w:space="0" w:color="auto"/>
      </w:divBdr>
    </w:div>
    <w:div w:id="985207452">
      <w:bodyDiv w:val="1"/>
      <w:marLeft w:val="0"/>
      <w:marRight w:val="0"/>
      <w:marTop w:val="0"/>
      <w:marBottom w:val="0"/>
      <w:divBdr>
        <w:top w:val="none" w:sz="0" w:space="0" w:color="auto"/>
        <w:left w:val="none" w:sz="0" w:space="0" w:color="auto"/>
        <w:bottom w:val="none" w:sz="0" w:space="0" w:color="auto"/>
        <w:right w:val="none" w:sz="0" w:space="0" w:color="auto"/>
      </w:divBdr>
    </w:div>
    <w:div w:id="989746997">
      <w:bodyDiv w:val="1"/>
      <w:marLeft w:val="0"/>
      <w:marRight w:val="0"/>
      <w:marTop w:val="0"/>
      <w:marBottom w:val="0"/>
      <w:divBdr>
        <w:top w:val="none" w:sz="0" w:space="0" w:color="auto"/>
        <w:left w:val="none" w:sz="0" w:space="0" w:color="auto"/>
        <w:bottom w:val="none" w:sz="0" w:space="0" w:color="auto"/>
        <w:right w:val="none" w:sz="0" w:space="0" w:color="auto"/>
      </w:divBdr>
    </w:div>
    <w:div w:id="990907478">
      <w:bodyDiv w:val="1"/>
      <w:marLeft w:val="0"/>
      <w:marRight w:val="0"/>
      <w:marTop w:val="0"/>
      <w:marBottom w:val="0"/>
      <w:divBdr>
        <w:top w:val="none" w:sz="0" w:space="0" w:color="auto"/>
        <w:left w:val="none" w:sz="0" w:space="0" w:color="auto"/>
        <w:bottom w:val="none" w:sz="0" w:space="0" w:color="auto"/>
        <w:right w:val="none" w:sz="0" w:space="0" w:color="auto"/>
      </w:divBdr>
    </w:div>
    <w:div w:id="1001855444">
      <w:bodyDiv w:val="1"/>
      <w:marLeft w:val="0"/>
      <w:marRight w:val="0"/>
      <w:marTop w:val="0"/>
      <w:marBottom w:val="0"/>
      <w:divBdr>
        <w:top w:val="none" w:sz="0" w:space="0" w:color="auto"/>
        <w:left w:val="none" w:sz="0" w:space="0" w:color="auto"/>
        <w:bottom w:val="none" w:sz="0" w:space="0" w:color="auto"/>
        <w:right w:val="none" w:sz="0" w:space="0" w:color="auto"/>
      </w:divBdr>
    </w:div>
    <w:div w:id="1025640128">
      <w:bodyDiv w:val="1"/>
      <w:marLeft w:val="0"/>
      <w:marRight w:val="0"/>
      <w:marTop w:val="0"/>
      <w:marBottom w:val="0"/>
      <w:divBdr>
        <w:top w:val="none" w:sz="0" w:space="0" w:color="auto"/>
        <w:left w:val="none" w:sz="0" w:space="0" w:color="auto"/>
        <w:bottom w:val="none" w:sz="0" w:space="0" w:color="auto"/>
        <w:right w:val="none" w:sz="0" w:space="0" w:color="auto"/>
      </w:divBdr>
    </w:div>
    <w:div w:id="1051078146">
      <w:bodyDiv w:val="1"/>
      <w:marLeft w:val="0"/>
      <w:marRight w:val="0"/>
      <w:marTop w:val="0"/>
      <w:marBottom w:val="0"/>
      <w:divBdr>
        <w:top w:val="none" w:sz="0" w:space="0" w:color="auto"/>
        <w:left w:val="none" w:sz="0" w:space="0" w:color="auto"/>
        <w:bottom w:val="none" w:sz="0" w:space="0" w:color="auto"/>
        <w:right w:val="none" w:sz="0" w:space="0" w:color="auto"/>
      </w:divBdr>
    </w:div>
    <w:div w:id="1065105328">
      <w:bodyDiv w:val="1"/>
      <w:marLeft w:val="0"/>
      <w:marRight w:val="0"/>
      <w:marTop w:val="0"/>
      <w:marBottom w:val="0"/>
      <w:divBdr>
        <w:top w:val="none" w:sz="0" w:space="0" w:color="auto"/>
        <w:left w:val="none" w:sz="0" w:space="0" w:color="auto"/>
        <w:bottom w:val="none" w:sz="0" w:space="0" w:color="auto"/>
        <w:right w:val="none" w:sz="0" w:space="0" w:color="auto"/>
      </w:divBdr>
    </w:div>
    <w:div w:id="1066146897">
      <w:bodyDiv w:val="1"/>
      <w:marLeft w:val="0"/>
      <w:marRight w:val="0"/>
      <w:marTop w:val="0"/>
      <w:marBottom w:val="0"/>
      <w:divBdr>
        <w:top w:val="none" w:sz="0" w:space="0" w:color="auto"/>
        <w:left w:val="none" w:sz="0" w:space="0" w:color="auto"/>
        <w:bottom w:val="none" w:sz="0" w:space="0" w:color="auto"/>
        <w:right w:val="none" w:sz="0" w:space="0" w:color="auto"/>
      </w:divBdr>
    </w:div>
    <w:div w:id="1084568930">
      <w:bodyDiv w:val="1"/>
      <w:marLeft w:val="0"/>
      <w:marRight w:val="0"/>
      <w:marTop w:val="0"/>
      <w:marBottom w:val="0"/>
      <w:divBdr>
        <w:top w:val="none" w:sz="0" w:space="0" w:color="auto"/>
        <w:left w:val="none" w:sz="0" w:space="0" w:color="auto"/>
        <w:bottom w:val="none" w:sz="0" w:space="0" w:color="auto"/>
        <w:right w:val="none" w:sz="0" w:space="0" w:color="auto"/>
      </w:divBdr>
    </w:div>
    <w:div w:id="1085878225">
      <w:bodyDiv w:val="1"/>
      <w:marLeft w:val="0"/>
      <w:marRight w:val="0"/>
      <w:marTop w:val="0"/>
      <w:marBottom w:val="0"/>
      <w:divBdr>
        <w:top w:val="none" w:sz="0" w:space="0" w:color="auto"/>
        <w:left w:val="none" w:sz="0" w:space="0" w:color="auto"/>
        <w:bottom w:val="none" w:sz="0" w:space="0" w:color="auto"/>
        <w:right w:val="none" w:sz="0" w:space="0" w:color="auto"/>
      </w:divBdr>
    </w:div>
    <w:div w:id="1115830779">
      <w:bodyDiv w:val="1"/>
      <w:marLeft w:val="0"/>
      <w:marRight w:val="0"/>
      <w:marTop w:val="0"/>
      <w:marBottom w:val="0"/>
      <w:divBdr>
        <w:top w:val="none" w:sz="0" w:space="0" w:color="auto"/>
        <w:left w:val="none" w:sz="0" w:space="0" w:color="auto"/>
        <w:bottom w:val="none" w:sz="0" w:space="0" w:color="auto"/>
        <w:right w:val="none" w:sz="0" w:space="0" w:color="auto"/>
      </w:divBdr>
    </w:div>
    <w:div w:id="1132021748">
      <w:bodyDiv w:val="1"/>
      <w:marLeft w:val="0"/>
      <w:marRight w:val="0"/>
      <w:marTop w:val="0"/>
      <w:marBottom w:val="0"/>
      <w:divBdr>
        <w:top w:val="none" w:sz="0" w:space="0" w:color="auto"/>
        <w:left w:val="none" w:sz="0" w:space="0" w:color="auto"/>
        <w:bottom w:val="none" w:sz="0" w:space="0" w:color="auto"/>
        <w:right w:val="none" w:sz="0" w:space="0" w:color="auto"/>
      </w:divBdr>
    </w:div>
    <w:div w:id="1143502757">
      <w:bodyDiv w:val="1"/>
      <w:marLeft w:val="0"/>
      <w:marRight w:val="0"/>
      <w:marTop w:val="0"/>
      <w:marBottom w:val="0"/>
      <w:divBdr>
        <w:top w:val="none" w:sz="0" w:space="0" w:color="auto"/>
        <w:left w:val="none" w:sz="0" w:space="0" w:color="auto"/>
        <w:bottom w:val="none" w:sz="0" w:space="0" w:color="auto"/>
        <w:right w:val="none" w:sz="0" w:space="0" w:color="auto"/>
      </w:divBdr>
    </w:div>
    <w:div w:id="1185023176">
      <w:bodyDiv w:val="1"/>
      <w:marLeft w:val="0"/>
      <w:marRight w:val="0"/>
      <w:marTop w:val="0"/>
      <w:marBottom w:val="0"/>
      <w:divBdr>
        <w:top w:val="none" w:sz="0" w:space="0" w:color="auto"/>
        <w:left w:val="none" w:sz="0" w:space="0" w:color="auto"/>
        <w:bottom w:val="none" w:sz="0" w:space="0" w:color="auto"/>
        <w:right w:val="none" w:sz="0" w:space="0" w:color="auto"/>
      </w:divBdr>
    </w:div>
    <w:div w:id="1188644624">
      <w:bodyDiv w:val="1"/>
      <w:marLeft w:val="0"/>
      <w:marRight w:val="0"/>
      <w:marTop w:val="0"/>
      <w:marBottom w:val="0"/>
      <w:divBdr>
        <w:top w:val="none" w:sz="0" w:space="0" w:color="auto"/>
        <w:left w:val="none" w:sz="0" w:space="0" w:color="auto"/>
        <w:bottom w:val="none" w:sz="0" w:space="0" w:color="auto"/>
        <w:right w:val="none" w:sz="0" w:space="0" w:color="auto"/>
      </w:divBdr>
    </w:div>
    <w:div w:id="1199320117">
      <w:bodyDiv w:val="1"/>
      <w:marLeft w:val="0"/>
      <w:marRight w:val="0"/>
      <w:marTop w:val="0"/>
      <w:marBottom w:val="0"/>
      <w:divBdr>
        <w:top w:val="none" w:sz="0" w:space="0" w:color="auto"/>
        <w:left w:val="none" w:sz="0" w:space="0" w:color="auto"/>
        <w:bottom w:val="none" w:sz="0" w:space="0" w:color="auto"/>
        <w:right w:val="none" w:sz="0" w:space="0" w:color="auto"/>
      </w:divBdr>
    </w:div>
    <w:div w:id="1200434943">
      <w:bodyDiv w:val="1"/>
      <w:marLeft w:val="0"/>
      <w:marRight w:val="0"/>
      <w:marTop w:val="0"/>
      <w:marBottom w:val="0"/>
      <w:divBdr>
        <w:top w:val="none" w:sz="0" w:space="0" w:color="auto"/>
        <w:left w:val="none" w:sz="0" w:space="0" w:color="auto"/>
        <w:bottom w:val="none" w:sz="0" w:space="0" w:color="auto"/>
        <w:right w:val="none" w:sz="0" w:space="0" w:color="auto"/>
      </w:divBdr>
    </w:div>
    <w:div w:id="1233393427">
      <w:bodyDiv w:val="1"/>
      <w:marLeft w:val="0"/>
      <w:marRight w:val="0"/>
      <w:marTop w:val="0"/>
      <w:marBottom w:val="0"/>
      <w:divBdr>
        <w:top w:val="none" w:sz="0" w:space="0" w:color="auto"/>
        <w:left w:val="none" w:sz="0" w:space="0" w:color="auto"/>
        <w:bottom w:val="none" w:sz="0" w:space="0" w:color="auto"/>
        <w:right w:val="none" w:sz="0" w:space="0" w:color="auto"/>
      </w:divBdr>
    </w:div>
    <w:div w:id="1234852236">
      <w:bodyDiv w:val="1"/>
      <w:marLeft w:val="0"/>
      <w:marRight w:val="0"/>
      <w:marTop w:val="0"/>
      <w:marBottom w:val="0"/>
      <w:divBdr>
        <w:top w:val="none" w:sz="0" w:space="0" w:color="auto"/>
        <w:left w:val="none" w:sz="0" w:space="0" w:color="auto"/>
        <w:bottom w:val="none" w:sz="0" w:space="0" w:color="auto"/>
        <w:right w:val="none" w:sz="0" w:space="0" w:color="auto"/>
      </w:divBdr>
    </w:div>
    <w:div w:id="1235972531">
      <w:bodyDiv w:val="1"/>
      <w:marLeft w:val="0"/>
      <w:marRight w:val="0"/>
      <w:marTop w:val="0"/>
      <w:marBottom w:val="0"/>
      <w:divBdr>
        <w:top w:val="none" w:sz="0" w:space="0" w:color="auto"/>
        <w:left w:val="none" w:sz="0" w:space="0" w:color="auto"/>
        <w:bottom w:val="none" w:sz="0" w:space="0" w:color="auto"/>
        <w:right w:val="none" w:sz="0" w:space="0" w:color="auto"/>
      </w:divBdr>
    </w:div>
    <w:div w:id="1239708314">
      <w:bodyDiv w:val="1"/>
      <w:marLeft w:val="0"/>
      <w:marRight w:val="0"/>
      <w:marTop w:val="0"/>
      <w:marBottom w:val="0"/>
      <w:divBdr>
        <w:top w:val="none" w:sz="0" w:space="0" w:color="auto"/>
        <w:left w:val="none" w:sz="0" w:space="0" w:color="auto"/>
        <w:bottom w:val="none" w:sz="0" w:space="0" w:color="auto"/>
        <w:right w:val="none" w:sz="0" w:space="0" w:color="auto"/>
      </w:divBdr>
    </w:div>
    <w:div w:id="1240094371">
      <w:bodyDiv w:val="1"/>
      <w:marLeft w:val="0"/>
      <w:marRight w:val="0"/>
      <w:marTop w:val="0"/>
      <w:marBottom w:val="0"/>
      <w:divBdr>
        <w:top w:val="none" w:sz="0" w:space="0" w:color="auto"/>
        <w:left w:val="none" w:sz="0" w:space="0" w:color="auto"/>
        <w:bottom w:val="none" w:sz="0" w:space="0" w:color="auto"/>
        <w:right w:val="none" w:sz="0" w:space="0" w:color="auto"/>
      </w:divBdr>
    </w:div>
    <w:div w:id="1251354806">
      <w:bodyDiv w:val="1"/>
      <w:marLeft w:val="0"/>
      <w:marRight w:val="0"/>
      <w:marTop w:val="0"/>
      <w:marBottom w:val="0"/>
      <w:divBdr>
        <w:top w:val="none" w:sz="0" w:space="0" w:color="auto"/>
        <w:left w:val="none" w:sz="0" w:space="0" w:color="auto"/>
        <w:bottom w:val="none" w:sz="0" w:space="0" w:color="auto"/>
        <w:right w:val="none" w:sz="0" w:space="0" w:color="auto"/>
      </w:divBdr>
    </w:div>
    <w:div w:id="1280263889">
      <w:bodyDiv w:val="1"/>
      <w:marLeft w:val="0"/>
      <w:marRight w:val="0"/>
      <w:marTop w:val="0"/>
      <w:marBottom w:val="0"/>
      <w:divBdr>
        <w:top w:val="none" w:sz="0" w:space="0" w:color="auto"/>
        <w:left w:val="none" w:sz="0" w:space="0" w:color="auto"/>
        <w:bottom w:val="none" w:sz="0" w:space="0" w:color="auto"/>
        <w:right w:val="none" w:sz="0" w:space="0" w:color="auto"/>
      </w:divBdr>
    </w:div>
    <w:div w:id="1281381366">
      <w:bodyDiv w:val="1"/>
      <w:marLeft w:val="0"/>
      <w:marRight w:val="0"/>
      <w:marTop w:val="0"/>
      <w:marBottom w:val="0"/>
      <w:divBdr>
        <w:top w:val="none" w:sz="0" w:space="0" w:color="auto"/>
        <w:left w:val="none" w:sz="0" w:space="0" w:color="auto"/>
        <w:bottom w:val="none" w:sz="0" w:space="0" w:color="auto"/>
        <w:right w:val="none" w:sz="0" w:space="0" w:color="auto"/>
      </w:divBdr>
    </w:div>
    <w:div w:id="1287197602">
      <w:bodyDiv w:val="1"/>
      <w:marLeft w:val="0"/>
      <w:marRight w:val="0"/>
      <w:marTop w:val="0"/>
      <w:marBottom w:val="0"/>
      <w:divBdr>
        <w:top w:val="none" w:sz="0" w:space="0" w:color="auto"/>
        <w:left w:val="none" w:sz="0" w:space="0" w:color="auto"/>
        <w:bottom w:val="none" w:sz="0" w:space="0" w:color="auto"/>
        <w:right w:val="none" w:sz="0" w:space="0" w:color="auto"/>
      </w:divBdr>
    </w:div>
    <w:div w:id="1291286183">
      <w:bodyDiv w:val="1"/>
      <w:marLeft w:val="0"/>
      <w:marRight w:val="0"/>
      <w:marTop w:val="0"/>
      <w:marBottom w:val="0"/>
      <w:divBdr>
        <w:top w:val="none" w:sz="0" w:space="0" w:color="auto"/>
        <w:left w:val="none" w:sz="0" w:space="0" w:color="auto"/>
        <w:bottom w:val="none" w:sz="0" w:space="0" w:color="auto"/>
        <w:right w:val="none" w:sz="0" w:space="0" w:color="auto"/>
      </w:divBdr>
    </w:div>
    <w:div w:id="1293173457">
      <w:bodyDiv w:val="1"/>
      <w:marLeft w:val="0"/>
      <w:marRight w:val="0"/>
      <w:marTop w:val="0"/>
      <w:marBottom w:val="0"/>
      <w:divBdr>
        <w:top w:val="none" w:sz="0" w:space="0" w:color="auto"/>
        <w:left w:val="none" w:sz="0" w:space="0" w:color="auto"/>
        <w:bottom w:val="none" w:sz="0" w:space="0" w:color="auto"/>
        <w:right w:val="none" w:sz="0" w:space="0" w:color="auto"/>
      </w:divBdr>
    </w:div>
    <w:div w:id="1293829067">
      <w:bodyDiv w:val="1"/>
      <w:marLeft w:val="0"/>
      <w:marRight w:val="0"/>
      <w:marTop w:val="0"/>
      <w:marBottom w:val="0"/>
      <w:divBdr>
        <w:top w:val="none" w:sz="0" w:space="0" w:color="auto"/>
        <w:left w:val="none" w:sz="0" w:space="0" w:color="auto"/>
        <w:bottom w:val="none" w:sz="0" w:space="0" w:color="auto"/>
        <w:right w:val="none" w:sz="0" w:space="0" w:color="auto"/>
      </w:divBdr>
    </w:div>
    <w:div w:id="1301569115">
      <w:bodyDiv w:val="1"/>
      <w:marLeft w:val="0"/>
      <w:marRight w:val="0"/>
      <w:marTop w:val="0"/>
      <w:marBottom w:val="0"/>
      <w:divBdr>
        <w:top w:val="none" w:sz="0" w:space="0" w:color="auto"/>
        <w:left w:val="none" w:sz="0" w:space="0" w:color="auto"/>
        <w:bottom w:val="none" w:sz="0" w:space="0" w:color="auto"/>
        <w:right w:val="none" w:sz="0" w:space="0" w:color="auto"/>
      </w:divBdr>
    </w:div>
    <w:div w:id="1337227599">
      <w:bodyDiv w:val="1"/>
      <w:marLeft w:val="0"/>
      <w:marRight w:val="0"/>
      <w:marTop w:val="0"/>
      <w:marBottom w:val="0"/>
      <w:divBdr>
        <w:top w:val="none" w:sz="0" w:space="0" w:color="auto"/>
        <w:left w:val="none" w:sz="0" w:space="0" w:color="auto"/>
        <w:bottom w:val="none" w:sz="0" w:space="0" w:color="auto"/>
        <w:right w:val="none" w:sz="0" w:space="0" w:color="auto"/>
      </w:divBdr>
    </w:div>
    <w:div w:id="1357150588">
      <w:bodyDiv w:val="1"/>
      <w:marLeft w:val="0"/>
      <w:marRight w:val="0"/>
      <w:marTop w:val="0"/>
      <w:marBottom w:val="0"/>
      <w:divBdr>
        <w:top w:val="none" w:sz="0" w:space="0" w:color="auto"/>
        <w:left w:val="none" w:sz="0" w:space="0" w:color="auto"/>
        <w:bottom w:val="none" w:sz="0" w:space="0" w:color="auto"/>
        <w:right w:val="none" w:sz="0" w:space="0" w:color="auto"/>
      </w:divBdr>
    </w:div>
    <w:div w:id="1359238250">
      <w:bodyDiv w:val="1"/>
      <w:marLeft w:val="0"/>
      <w:marRight w:val="0"/>
      <w:marTop w:val="0"/>
      <w:marBottom w:val="0"/>
      <w:divBdr>
        <w:top w:val="none" w:sz="0" w:space="0" w:color="auto"/>
        <w:left w:val="none" w:sz="0" w:space="0" w:color="auto"/>
        <w:bottom w:val="none" w:sz="0" w:space="0" w:color="auto"/>
        <w:right w:val="none" w:sz="0" w:space="0" w:color="auto"/>
      </w:divBdr>
    </w:div>
    <w:div w:id="1368683171">
      <w:bodyDiv w:val="1"/>
      <w:marLeft w:val="0"/>
      <w:marRight w:val="0"/>
      <w:marTop w:val="0"/>
      <w:marBottom w:val="0"/>
      <w:divBdr>
        <w:top w:val="none" w:sz="0" w:space="0" w:color="auto"/>
        <w:left w:val="none" w:sz="0" w:space="0" w:color="auto"/>
        <w:bottom w:val="none" w:sz="0" w:space="0" w:color="auto"/>
        <w:right w:val="none" w:sz="0" w:space="0" w:color="auto"/>
      </w:divBdr>
    </w:div>
    <w:div w:id="1409108923">
      <w:bodyDiv w:val="1"/>
      <w:marLeft w:val="0"/>
      <w:marRight w:val="0"/>
      <w:marTop w:val="0"/>
      <w:marBottom w:val="0"/>
      <w:divBdr>
        <w:top w:val="none" w:sz="0" w:space="0" w:color="auto"/>
        <w:left w:val="none" w:sz="0" w:space="0" w:color="auto"/>
        <w:bottom w:val="none" w:sz="0" w:space="0" w:color="auto"/>
        <w:right w:val="none" w:sz="0" w:space="0" w:color="auto"/>
      </w:divBdr>
    </w:div>
    <w:div w:id="1410347274">
      <w:bodyDiv w:val="1"/>
      <w:marLeft w:val="0"/>
      <w:marRight w:val="0"/>
      <w:marTop w:val="0"/>
      <w:marBottom w:val="0"/>
      <w:divBdr>
        <w:top w:val="none" w:sz="0" w:space="0" w:color="auto"/>
        <w:left w:val="none" w:sz="0" w:space="0" w:color="auto"/>
        <w:bottom w:val="none" w:sz="0" w:space="0" w:color="auto"/>
        <w:right w:val="none" w:sz="0" w:space="0" w:color="auto"/>
      </w:divBdr>
    </w:div>
    <w:div w:id="1434403112">
      <w:bodyDiv w:val="1"/>
      <w:marLeft w:val="0"/>
      <w:marRight w:val="0"/>
      <w:marTop w:val="0"/>
      <w:marBottom w:val="0"/>
      <w:divBdr>
        <w:top w:val="none" w:sz="0" w:space="0" w:color="auto"/>
        <w:left w:val="none" w:sz="0" w:space="0" w:color="auto"/>
        <w:bottom w:val="none" w:sz="0" w:space="0" w:color="auto"/>
        <w:right w:val="none" w:sz="0" w:space="0" w:color="auto"/>
      </w:divBdr>
    </w:div>
    <w:div w:id="1448158987">
      <w:bodyDiv w:val="1"/>
      <w:marLeft w:val="0"/>
      <w:marRight w:val="0"/>
      <w:marTop w:val="0"/>
      <w:marBottom w:val="0"/>
      <w:divBdr>
        <w:top w:val="none" w:sz="0" w:space="0" w:color="auto"/>
        <w:left w:val="none" w:sz="0" w:space="0" w:color="auto"/>
        <w:bottom w:val="none" w:sz="0" w:space="0" w:color="auto"/>
        <w:right w:val="none" w:sz="0" w:space="0" w:color="auto"/>
      </w:divBdr>
    </w:div>
    <w:div w:id="1477792760">
      <w:bodyDiv w:val="1"/>
      <w:marLeft w:val="0"/>
      <w:marRight w:val="0"/>
      <w:marTop w:val="0"/>
      <w:marBottom w:val="0"/>
      <w:divBdr>
        <w:top w:val="none" w:sz="0" w:space="0" w:color="auto"/>
        <w:left w:val="none" w:sz="0" w:space="0" w:color="auto"/>
        <w:bottom w:val="none" w:sz="0" w:space="0" w:color="auto"/>
        <w:right w:val="none" w:sz="0" w:space="0" w:color="auto"/>
      </w:divBdr>
    </w:div>
    <w:div w:id="1482623140">
      <w:bodyDiv w:val="1"/>
      <w:marLeft w:val="0"/>
      <w:marRight w:val="0"/>
      <w:marTop w:val="0"/>
      <w:marBottom w:val="0"/>
      <w:divBdr>
        <w:top w:val="none" w:sz="0" w:space="0" w:color="auto"/>
        <w:left w:val="none" w:sz="0" w:space="0" w:color="auto"/>
        <w:bottom w:val="none" w:sz="0" w:space="0" w:color="auto"/>
        <w:right w:val="none" w:sz="0" w:space="0" w:color="auto"/>
      </w:divBdr>
    </w:div>
    <w:div w:id="1510216486">
      <w:bodyDiv w:val="1"/>
      <w:marLeft w:val="0"/>
      <w:marRight w:val="0"/>
      <w:marTop w:val="0"/>
      <w:marBottom w:val="0"/>
      <w:divBdr>
        <w:top w:val="none" w:sz="0" w:space="0" w:color="auto"/>
        <w:left w:val="none" w:sz="0" w:space="0" w:color="auto"/>
        <w:bottom w:val="none" w:sz="0" w:space="0" w:color="auto"/>
        <w:right w:val="none" w:sz="0" w:space="0" w:color="auto"/>
      </w:divBdr>
    </w:div>
    <w:div w:id="1512719584">
      <w:bodyDiv w:val="1"/>
      <w:marLeft w:val="0"/>
      <w:marRight w:val="0"/>
      <w:marTop w:val="0"/>
      <w:marBottom w:val="0"/>
      <w:divBdr>
        <w:top w:val="none" w:sz="0" w:space="0" w:color="auto"/>
        <w:left w:val="none" w:sz="0" w:space="0" w:color="auto"/>
        <w:bottom w:val="none" w:sz="0" w:space="0" w:color="auto"/>
        <w:right w:val="none" w:sz="0" w:space="0" w:color="auto"/>
      </w:divBdr>
    </w:div>
    <w:div w:id="1514999745">
      <w:bodyDiv w:val="1"/>
      <w:marLeft w:val="0"/>
      <w:marRight w:val="0"/>
      <w:marTop w:val="0"/>
      <w:marBottom w:val="0"/>
      <w:divBdr>
        <w:top w:val="none" w:sz="0" w:space="0" w:color="auto"/>
        <w:left w:val="none" w:sz="0" w:space="0" w:color="auto"/>
        <w:bottom w:val="none" w:sz="0" w:space="0" w:color="auto"/>
        <w:right w:val="none" w:sz="0" w:space="0" w:color="auto"/>
      </w:divBdr>
    </w:div>
    <w:div w:id="1525050061">
      <w:bodyDiv w:val="1"/>
      <w:marLeft w:val="0"/>
      <w:marRight w:val="0"/>
      <w:marTop w:val="0"/>
      <w:marBottom w:val="0"/>
      <w:divBdr>
        <w:top w:val="none" w:sz="0" w:space="0" w:color="auto"/>
        <w:left w:val="none" w:sz="0" w:space="0" w:color="auto"/>
        <w:bottom w:val="none" w:sz="0" w:space="0" w:color="auto"/>
        <w:right w:val="none" w:sz="0" w:space="0" w:color="auto"/>
      </w:divBdr>
    </w:div>
    <w:div w:id="1525751565">
      <w:bodyDiv w:val="1"/>
      <w:marLeft w:val="0"/>
      <w:marRight w:val="0"/>
      <w:marTop w:val="0"/>
      <w:marBottom w:val="0"/>
      <w:divBdr>
        <w:top w:val="none" w:sz="0" w:space="0" w:color="auto"/>
        <w:left w:val="none" w:sz="0" w:space="0" w:color="auto"/>
        <w:bottom w:val="none" w:sz="0" w:space="0" w:color="auto"/>
        <w:right w:val="none" w:sz="0" w:space="0" w:color="auto"/>
      </w:divBdr>
    </w:div>
    <w:div w:id="1561599572">
      <w:bodyDiv w:val="1"/>
      <w:marLeft w:val="0"/>
      <w:marRight w:val="0"/>
      <w:marTop w:val="0"/>
      <w:marBottom w:val="0"/>
      <w:divBdr>
        <w:top w:val="none" w:sz="0" w:space="0" w:color="auto"/>
        <w:left w:val="none" w:sz="0" w:space="0" w:color="auto"/>
        <w:bottom w:val="none" w:sz="0" w:space="0" w:color="auto"/>
        <w:right w:val="none" w:sz="0" w:space="0" w:color="auto"/>
      </w:divBdr>
    </w:div>
    <w:div w:id="1572615858">
      <w:bodyDiv w:val="1"/>
      <w:marLeft w:val="0"/>
      <w:marRight w:val="0"/>
      <w:marTop w:val="0"/>
      <w:marBottom w:val="0"/>
      <w:divBdr>
        <w:top w:val="none" w:sz="0" w:space="0" w:color="auto"/>
        <w:left w:val="none" w:sz="0" w:space="0" w:color="auto"/>
        <w:bottom w:val="none" w:sz="0" w:space="0" w:color="auto"/>
        <w:right w:val="none" w:sz="0" w:space="0" w:color="auto"/>
      </w:divBdr>
    </w:div>
    <w:div w:id="1588878909">
      <w:bodyDiv w:val="1"/>
      <w:marLeft w:val="0"/>
      <w:marRight w:val="0"/>
      <w:marTop w:val="0"/>
      <w:marBottom w:val="0"/>
      <w:divBdr>
        <w:top w:val="none" w:sz="0" w:space="0" w:color="auto"/>
        <w:left w:val="none" w:sz="0" w:space="0" w:color="auto"/>
        <w:bottom w:val="none" w:sz="0" w:space="0" w:color="auto"/>
        <w:right w:val="none" w:sz="0" w:space="0" w:color="auto"/>
      </w:divBdr>
    </w:div>
    <w:div w:id="1605108111">
      <w:bodyDiv w:val="1"/>
      <w:marLeft w:val="0"/>
      <w:marRight w:val="0"/>
      <w:marTop w:val="0"/>
      <w:marBottom w:val="0"/>
      <w:divBdr>
        <w:top w:val="none" w:sz="0" w:space="0" w:color="auto"/>
        <w:left w:val="none" w:sz="0" w:space="0" w:color="auto"/>
        <w:bottom w:val="none" w:sz="0" w:space="0" w:color="auto"/>
        <w:right w:val="none" w:sz="0" w:space="0" w:color="auto"/>
      </w:divBdr>
    </w:div>
    <w:div w:id="1609004018">
      <w:bodyDiv w:val="1"/>
      <w:marLeft w:val="0"/>
      <w:marRight w:val="0"/>
      <w:marTop w:val="0"/>
      <w:marBottom w:val="0"/>
      <w:divBdr>
        <w:top w:val="none" w:sz="0" w:space="0" w:color="auto"/>
        <w:left w:val="none" w:sz="0" w:space="0" w:color="auto"/>
        <w:bottom w:val="none" w:sz="0" w:space="0" w:color="auto"/>
        <w:right w:val="none" w:sz="0" w:space="0" w:color="auto"/>
      </w:divBdr>
    </w:div>
    <w:div w:id="1620378395">
      <w:bodyDiv w:val="1"/>
      <w:marLeft w:val="0"/>
      <w:marRight w:val="0"/>
      <w:marTop w:val="0"/>
      <w:marBottom w:val="0"/>
      <w:divBdr>
        <w:top w:val="none" w:sz="0" w:space="0" w:color="auto"/>
        <w:left w:val="none" w:sz="0" w:space="0" w:color="auto"/>
        <w:bottom w:val="none" w:sz="0" w:space="0" w:color="auto"/>
        <w:right w:val="none" w:sz="0" w:space="0" w:color="auto"/>
      </w:divBdr>
    </w:div>
    <w:div w:id="1622374067">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
    <w:div w:id="1691838801">
      <w:bodyDiv w:val="1"/>
      <w:marLeft w:val="0"/>
      <w:marRight w:val="0"/>
      <w:marTop w:val="0"/>
      <w:marBottom w:val="0"/>
      <w:divBdr>
        <w:top w:val="none" w:sz="0" w:space="0" w:color="auto"/>
        <w:left w:val="none" w:sz="0" w:space="0" w:color="auto"/>
        <w:bottom w:val="none" w:sz="0" w:space="0" w:color="auto"/>
        <w:right w:val="none" w:sz="0" w:space="0" w:color="auto"/>
      </w:divBdr>
    </w:div>
    <w:div w:id="1699694909">
      <w:bodyDiv w:val="1"/>
      <w:marLeft w:val="0"/>
      <w:marRight w:val="0"/>
      <w:marTop w:val="0"/>
      <w:marBottom w:val="0"/>
      <w:divBdr>
        <w:top w:val="none" w:sz="0" w:space="0" w:color="auto"/>
        <w:left w:val="none" w:sz="0" w:space="0" w:color="auto"/>
        <w:bottom w:val="none" w:sz="0" w:space="0" w:color="auto"/>
        <w:right w:val="none" w:sz="0" w:space="0" w:color="auto"/>
      </w:divBdr>
    </w:div>
    <w:div w:id="1699887907">
      <w:bodyDiv w:val="1"/>
      <w:marLeft w:val="0"/>
      <w:marRight w:val="0"/>
      <w:marTop w:val="0"/>
      <w:marBottom w:val="0"/>
      <w:divBdr>
        <w:top w:val="none" w:sz="0" w:space="0" w:color="auto"/>
        <w:left w:val="none" w:sz="0" w:space="0" w:color="auto"/>
        <w:bottom w:val="none" w:sz="0" w:space="0" w:color="auto"/>
        <w:right w:val="none" w:sz="0" w:space="0" w:color="auto"/>
      </w:divBdr>
    </w:div>
    <w:div w:id="1720130676">
      <w:bodyDiv w:val="1"/>
      <w:marLeft w:val="0"/>
      <w:marRight w:val="0"/>
      <w:marTop w:val="0"/>
      <w:marBottom w:val="0"/>
      <w:divBdr>
        <w:top w:val="none" w:sz="0" w:space="0" w:color="auto"/>
        <w:left w:val="none" w:sz="0" w:space="0" w:color="auto"/>
        <w:bottom w:val="none" w:sz="0" w:space="0" w:color="auto"/>
        <w:right w:val="none" w:sz="0" w:space="0" w:color="auto"/>
      </w:divBdr>
    </w:div>
    <w:div w:id="1732195033">
      <w:bodyDiv w:val="1"/>
      <w:marLeft w:val="0"/>
      <w:marRight w:val="0"/>
      <w:marTop w:val="0"/>
      <w:marBottom w:val="0"/>
      <w:divBdr>
        <w:top w:val="none" w:sz="0" w:space="0" w:color="auto"/>
        <w:left w:val="none" w:sz="0" w:space="0" w:color="auto"/>
        <w:bottom w:val="none" w:sz="0" w:space="0" w:color="auto"/>
        <w:right w:val="none" w:sz="0" w:space="0" w:color="auto"/>
      </w:divBdr>
    </w:div>
    <w:div w:id="1744139614">
      <w:bodyDiv w:val="1"/>
      <w:marLeft w:val="0"/>
      <w:marRight w:val="0"/>
      <w:marTop w:val="0"/>
      <w:marBottom w:val="0"/>
      <w:divBdr>
        <w:top w:val="none" w:sz="0" w:space="0" w:color="auto"/>
        <w:left w:val="none" w:sz="0" w:space="0" w:color="auto"/>
        <w:bottom w:val="none" w:sz="0" w:space="0" w:color="auto"/>
        <w:right w:val="none" w:sz="0" w:space="0" w:color="auto"/>
      </w:divBdr>
    </w:div>
    <w:div w:id="1767572687">
      <w:bodyDiv w:val="1"/>
      <w:marLeft w:val="0"/>
      <w:marRight w:val="0"/>
      <w:marTop w:val="0"/>
      <w:marBottom w:val="0"/>
      <w:divBdr>
        <w:top w:val="none" w:sz="0" w:space="0" w:color="auto"/>
        <w:left w:val="none" w:sz="0" w:space="0" w:color="auto"/>
        <w:bottom w:val="none" w:sz="0" w:space="0" w:color="auto"/>
        <w:right w:val="none" w:sz="0" w:space="0" w:color="auto"/>
      </w:divBdr>
    </w:div>
    <w:div w:id="1777559162">
      <w:bodyDiv w:val="1"/>
      <w:marLeft w:val="0"/>
      <w:marRight w:val="0"/>
      <w:marTop w:val="0"/>
      <w:marBottom w:val="0"/>
      <w:divBdr>
        <w:top w:val="none" w:sz="0" w:space="0" w:color="auto"/>
        <w:left w:val="none" w:sz="0" w:space="0" w:color="auto"/>
        <w:bottom w:val="none" w:sz="0" w:space="0" w:color="auto"/>
        <w:right w:val="none" w:sz="0" w:space="0" w:color="auto"/>
      </w:divBdr>
    </w:div>
    <w:div w:id="1780297312">
      <w:bodyDiv w:val="1"/>
      <w:marLeft w:val="0"/>
      <w:marRight w:val="0"/>
      <w:marTop w:val="0"/>
      <w:marBottom w:val="0"/>
      <w:divBdr>
        <w:top w:val="none" w:sz="0" w:space="0" w:color="auto"/>
        <w:left w:val="none" w:sz="0" w:space="0" w:color="auto"/>
        <w:bottom w:val="none" w:sz="0" w:space="0" w:color="auto"/>
        <w:right w:val="none" w:sz="0" w:space="0" w:color="auto"/>
      </w:divBdr>
    </w:div>
    <w:div w:id="1783647427">
      <w:bodyDiv w:val="1"/>
      <w:marLeft w:val="0"/>
      <w:marRight w:val="0"/>
      <w:marTop w:val="0"/>
      <w:marBottom w:val="0"/>
      <w:divBdr>
        <w:top w:val="none" w:sz="0" w:space="0" w:color="auto"/>
        <w:left w:val="none" w:sz="0" w:space="0" w:color="auto"/>
        <w:bottom w:val="none" w:sz="0" w:space="0" w:color="auto"/>
        <w:right w:val="none" w:sz="0" w:space="0" w:color="auto"/>
      </w:divBdr>
    </w:div>
    <w:div w:id="1788816285">
      <w:bodyDiv w:val="1"/>
      <w:marLeft w:val="0"/>
      <w:marRight w:val="0"/>
      <w:marTop w:val="0"/>
      <w:marBottom w:val="0"/>
      <w:divBdr>
        <w:top w:val="none" w:sz="0" w:space="0" w:color="auto"/>
        <w:left w:val="none" w:sz="0" w:space="0" w:color="auto"/>
        <w:bottom w:val="none" w:sz="0" w:space="0" w:color="auto"/>
        <w:right w:val="none" w:sz="0" w:space="0" w:color="auto"/>
      </w:divBdr>
    </w:div>
    <w:div w:id="1801999738">
      <w:bodyDiv w:val="1"/>
      <w:marLeft w:val="0"/>
      <w:marRight w:val="0"/>
      <w:marTop w:val="0"/>
      <w:marBottom w:val="0"/>
      <w:divBdr>
        <w:top w:val="none" w:sz="0" w:space="0" w:color="auto"/>
        <w:left w:val="none" w:sz="0" w:space="0" w:color="auto"/>
        <w:bottom w:val="none" w:sz="0" w:space="0" w:color="auto"/>
        <w:right w:val="none" w:sz="0" w:space="0" w:color="auto"/>
      </w:divBdr>
    </w:div>
    <w:div w:id="1805658957">
      <w:bodyDiv w:val="1"/>
      <w:marLeft w:val="0"/>
      <w:marRight w:val="0"/>
      <w:marTop w:val="0"/>
      <w:marBottom w:val="0"/>
      <w:divBdr>
        <w:top w:val="none" w:sz="0" w:space="0" w:color="auto"/>
        <w:left w:val="none" w:sz="0" w:space="0" w:color="auto"/>
        <w:bottom w:val="none" w:sz="0" w:space="0" w:color="auto"/>
        <w:right w:val="none" w:sz="0" w:space="0" w:color="auto"/>
      </w:divBdr>
    </w:div>
    <w:div w:id="1809199618">
      <w:bodyDiv w:val="1"/>
      <w:marLeft w:val="0"/>
      <w:marRight w:val="0"/>
      <w:marTop w:val="0"/>
      <w:marBottom w:val="0"/>
      <w:divBdr>
        <w:top w:val="none" w:sz="0" w:space="0" w:color="auto"/>
        <w:left w:val="none" w:sz="0" w:space="0" w:color="auto"/>
        <w:bottom w:val="none" w:sz="0" w:space="0" w:color="auto"/>
        <w:right w:val="none" w:sz="0" w:space="0" w:color="auto"/>
      </w:divBdr>
    </w:div>
    <w:div w:id="1809201752">
      <w:bodyDiv w:val="1"/>
      <w:marLeft w:val="0"/>
      <w:marRight w:val="0"/>
      <w:marTop w:val="0"/>
      <w:marBottom w:val="0"/>
      <w:divBdr>
        <w:top w:val="none" w:sz="0" w:space="0" w:color="auto"/>
        <w:left w:val="none" w:sz="0" w:space="0" w:color="auto"/>
        <w:bottom w:val="none" w:sz="0" w:space="0" w:color="auto"/>
        <w:right w:val="none" w:sz="0" w:space="0" w:color="auto"/>
      </w:divBdr>
    </w:div>
    <w:div w:id="1812166943">
      <w:bodyDiv w:val="1"/>
      <w:marLeft w:val="0"/>
      <w:marRight w:val="0"/>
      <w:marTop w:val="0"/>
      <w:marBottom w:val="0"/>
      <w:divBdr>
        <w:top w:val="none" w:sz="0" w:space="0" w:color="auto"/>
        <w:left w:val="none" w:sz="0" w:space="0" w:color="auto"/>
        <w:bottom w:val="none" w:sz="0" w:space="0" w:color="auto"/>
        <w:right w:val="none" w:sz="0" w:space="0" w:color="auto"/>
      </w:divBdr>
    </w:div>
    <w:div w:id="1812988686">
      <w:bodyDiv w:val="1"/>
      <w:marLeft w:val="0"/>
      <w:marRight w:val="0"/>
      <w:marTop w:val="0"/>
      <w:marBottom w:val="0"/>
      <w:divBdr>
        <w:top w:val="none" w:sz="0" w:space="0" w:color="auto"/>
        <w:left w:val="none" w:sz="0" w:space="0" w:color="auto"/>
        <w:bottom w:val="none" w:sz="0" w:space="0" w:color="auto"/>
        <w:right w:val="none" w:sz="0" w:space="0" w:color="auto"/>
      </w:divBdr>
    </w:div>
    <w:div w:id="1842815213">
      <w:bodyDiv w:val="1"/>
      <w:marLeft w:val="0"/>
      <w:marRight w:val="0"/>
      <w:marTop w:val="0"/>
      <w:marBottom w:val="0"/>
      <w:divBdr>
        <w:top w:val="none" w:sz="0" w:space="0" w:color="auto"/>
        <w:left w:val="none" w:sz="0" w:space="0" w:color="auto"/>
        <w:bottom w:val="none" w:sz="0" w:space="0" w:color="auto"/>
        <w:right w:val="none" w:sz="0" w:space="0" w:color="auto"/>
      </w:divBdr>
    </w:div>
    <w:div w:id="1896350092">
      <w:bodyDiv w:val="1"/>
      <w:marLeft w:val="0"/>
      <w:marRight w:val="0"/>
      <w:marTop w:val="0"/>
      <w:marBottom w:val="0"/>
      <w:divBdr>
        <w:top w:val="none" w:sz="0" w:space="0" w:color="auto"/>
        <w:left w:val="none" w:sz="0" w:space="0" w:color="auto"/>
        <w:bottom w:val="none" w:sz="0" w:space="0" w:color="auto"/>
        <w:right w:val="none" w:sz="0" w:space="0" w:color="auto"/>
      </w:divBdr>
    </w:div>
    <w:div w:id="1904827291">
      <w:bodyDiv w:val="1"/>
      <w:marLeft w:val="0"/>
      <w:marRight w:val="0"/>
      <w:marTop w:val="0"/>
      <w:marBottom w:val="0"/>
      <w:divBdr>
        <w:top w:val="none" w:sz="0" w:space="0" w:color="auto"/>
        <w:left w:val="none" w:sz="0" w:space="0" w:color="auto"/>
        <w:bottom w:val="none" w:sz="0" w:space="0" w:color="auto"/>
        <w:right w:val="none" w:sz="0" w:space="0" w:color="auto"/>
      </w:divBdr>
    </w:div>
    <w:div w:id="1906795062">
      <w:bodyDiv w:val="1"/>
      <w:marLeft w:val="0"/>
      <w:marRight w:val="0"/>
      <w:marTop w:val="0"/>
      <w:marBottom w:val="0"/>
      <w:divBdr>
        <w:top w:val="none" w:sz="0" w:space="0" w:color="auto"/>
        <w:left w:val="none" w:sz="0" w:space="0" w:color="auto"/>
        <w:bottom w:val="none" w:sz="0" w:space="0" w:color="auto"/>
        <w:right w:val="none" w:sz="0" w:space="0" w:color="auto"/>
      </w:divBdr>
    </w:div>
    <w:div w:id="1920020414">
      <w:bodyDiv w:val="1"/>
      <w:marLeft w:val="0"/>
      <w:marRight w:val="0"/>
      <w:marTop w:val="0"/>
      <w:marBottom w:val="0"/>
      <w:divBdr>
        <w:top w:val="none" w:sz="0" w:space="0" w:color="auto"/>
        <w:left w:val="none" w:sz="0" w:space="0" w:color="auto"/>
        <w:bottom w:val="none" w:sz="0" w:space="0" w:color="auto"/>
        <w:right w:val="none" w:sz="0" w:space="0" w:color="auto"/>
      </w:divBdr>
    </w:div>
    <w:div w:id="1926104938">
      <w:bodyDiv w:val="1"/>
      <w:marLeft w:val="0"/>
      <w:marRight w:val="0"/>
      <w:marTop w:val="0"/>
      <w:marBottom w:val="0"/>
      <w:divBdr>
        <w:top w:val="none" w:sz="0" w:space="0" w:color="auto"/>
        <w:left w:val="none" w:sz="0" w:space="0" w:color="auto"/>
        <w:bottom w:val="none" w:sz="0" w:space="0" w:color="auto"/>
        <w:right w:val="none" w:sz="0" w:space="0" w:color="auto"/>
      </w:divBdr>
    </w:div>
    <w:div w:id="1928032132">
      <w:bodyDiv w:val="1"/>
      <w:marLeft w:val="0"/>
      <w:marRight w:val="0"/>
      <w:marTop w:val="0"/>
      <w:marBottom w:val="0"/>
      <w:divBdr>
        <w:top w:val="none" w:sz="0" w:space="0" w:color="auto"/>
        <w:left w:val="none" w:sz="0" w:space="0" w:color="auto"/>
        <w:bottom w:val="none" w:sz="0" w:space="0" w:color="auto"/>
        <w:right w:val="none" w:sz="0" w:space="0" w:color="auto"/>
      </w:divBdr>
    </w:div>
    <w:div w:id="1937398893">
      <w:bodyDiv w:val="1"/>
      <w:marLeft w:val="0"/>
      <w:marRight w:val="0"/>
      <w:marTop w:val="0"/>
      <w:marBottom w:val="0"/>
      <w:divBdr>
        <w:top w:val="none" w:sz="0" w:space="0" w:color="auto"/>
        <w:left w:val="none" w:sz="0" w:space="0" w:color="auto"/>
        <w:bottom w:val="none" w:sz="0" w:space="0" w:color="auto"/>
        <w:right w:val="none" w:sz="0" w:space="0" w:color="auto"/>
      </w:divBdr>
    </w:div>
    <w:div w:id="1942182789">
      <w:bodyDiv w:val="1"/>
      <w:marLeft w:val="0"/>
      <w:marRight w:val="0"/>
      <w:marTop w:val="0"/>
      <w:marBottom w:val="0"/>
      <w:divBdr>
        <w:top w:val="none" w:sz="0" w:space="0" w:color="auto"/>
        <w:left w:val="none" w:sz="0" w:space="0" w:color="auto"/>
        <w:bottom w:val="none" w:sz="0" w:space="0" w:color="auto"/>
        <w:right w:val="none" w:sz="0" w:space="0" w:color="auto"/>
      </w:divBdr>
    </w:div>
    <w:div w:id="1942250680">
      <w:bodyDiv w:val="1"/>
      <w:marLeft w:val="0"/>
      <w:marRight w:val="0"/>
      <w:marTop w:val="0"/>
      <w:marBottom w:val="0"/>
      <w:divBdr>
        <w:top w:val="none" w:sz="0" w:space="0" w:color="auto"/>
        <w:left w:val="none" w:sz="0" w:space="0" w:color="auto"/>
        <w:bottom w:val="none" w:sz="0" w:space="0" w:color="auto"/>
        <w:right w:val="none" w:sz="0" w:space="0" w:color="auto"/>
      </w:divBdr>
    </w:div>
    <w:div w:id="1948731249">
      <w:bodyDiv w:val="1"/>
      <w:marLeft w:val="0"/>
      <w:marRight w:val="0"/>
      <w:marTop w:val="0"/>
      <w:marBottom w:val="0"/>
      <w:divBdr>
        <w:top w:val="none" w:sz="0" w:space="0" w:color="auto"/>
        <w:left w:val="none" w:sz="0" w:space="0" w:color="auto"/>
        <w:bottom w:val="none" w:sz="0" w:space="0" w:color="auto"/>
        <w:right w:val="none" w:sz="0" w:space="0" w:color="auto"/>
      </w:divBdr>
    </w:div>
    <w:div w:id="1951934461">
      <w:bodyDiv w:val="1"/>
      <w:marLeft w:val="0"/>
      <w:marRight w:val="0"/>
      <w:marTop w:val="0"/>
      <w:marBottom w:val="0"/>
      <w:divBdr>
        <w:top w:val="none" w:sz="0" w:space="0" w:color="auto"/>
        <w:left w:val="none" w:sz="0" w:space="0" w:color="auto"/>
        <w:bottom w:val="none" w:sz="0" w:space="0" w:color="auto"/>
        <w:right w:val="none" w:sz="0" w:space="0" w:color="auto"/>
      </w:divBdr>
    </w:div>
    <w:div w:id="1959487789">
      <w:bodyDiv w:val="1"/>
      <w:marLeft w:val="0"/>
      <w:marRight w:val="0"/>
      <w:marTop w:val="0"/>
      <w:marBottom w:val="0"/>
      <w:divBdr>
        <w:top w:val="none" w:sz="0" w:space="0" w:color="auto"/>
        <w:left w:val="none" w:sz="0" w:space="0" w:color="auto"/>
        <w:bottom w:val="none" w:sz="0" w:space="0" w:color="auto"/>
        <w:right w:val="none" w:sz="0" w:space="0" w:color="auto"/>
      </w:divBdr>
    </w:div>
    <w:div w:id="1964918401">
      <w:bodyDiv w:val="1"/>
      <w:marLeft w:val="0"/>
      <w:marRight w:val="0"/>
      <w:marTop w:val="0"/>
      <w:marBottom w:val="0"/>
      <w:divBdr>
        <w:top w:val="none" w:sz="0" w:space="0" w:color="auto"/>
        <w:left w:val="none" w:sz="0" w:space="0" w:color="auto"/>
        <w:bottom w:val="none" w:sz="0" w:space="0" w:color="auto"/>
        <w:right w:val="none" w:sz="0" w:space="0" w:color="auto"/>
      </w:divBdr>
    </w:div>
    <w:div w:id="1981223873">
      <w:bodyDiv w:val="1"/>
      <w:marLeft w:val="0"/>
      <w:marRight w:val="0"/>
      <w:marTop w:val="0"/>
      <w:marBottom w:val="0"/>
      <w:divBdr>
        <w:top w:val="none" w:sz="0" w:space="0" w:color="auto"/>
        <w:left w:val="none" w:sz="0" w:space="0" w:color="auto"/>
        <w:bottom w:val="none" w:sz="0" w:space="0" w:color="auto"/>
        <w:right w:val="none" w:sz="0" w:space="0" w:color="auto"/>
      </w:divBdr>
    </w:div>
    <w:div w:id="2014255285">
      <w:bodyDiv w:val="1"/>
      <w:marLeft w:val="0"/>
      <w:marRight w:val="0"/>
      <w:marTop w:val="0"/>
      <w:marBottom w:val="0"/>
      <w:divBdr>
        <w:top w:val="none" w:sz="0" w:space="0" w:color="auto"/>
        <w:left w:val="none" w:sz="0" w:space="0" w:color="auto"/>
        <w:bottom w:val="none" w:sz="0" w:space="0" w:color="auto"/>
        <w:right w:val="none" w:sz="0" w:space="0" w:color="auto"/>
      </w:divBdr>
    </w:div>
    <w:div w:id="2062825767">
      <w:bodyDiv w:val="1"/>
      <w:marLeft w:val="0"/>
      <w:marRight w:val="0"/>
      <w:marTop w:val="0"/>
      <w:marBottom w:val="0"/>
      <w:divBdr>
        <w:top w:val="none" w:sz="0" w:space="0" w:color="auto"/>
        <w:left w:val="none" w:sz="0" w:space="0" w:color="auto"/>
        <w:bottom w:val="none" w:sz="0" w:space="0" w:color="auto"/>
        <w:right w:val="none" w:sz="0" w:space="0" w:color="auto"/>
      </w:divBdr>
    </w:div>
    <w:div w:id="2111927409">
      <w:bodyDiv w:val="1"/>
      <w:marLeft w:val="0"/>
      <w:marRight w:val="0"/>
      <w:marTop w:val="0"/>
      <w:marBottom w:val="0"/>
      <w:divBdr>
        <w:top w:val="none" w:sz="0" w:space="0" w:color="auto"/>
        <w:left w:val="none" w:sz="0" w:space="0" w:color="auto"/>
        <w:bottom w:val="none" w:sz="0" w:space="0" w:color="auto"/>
        <w:right w:val="none" w:sz="0" w:space="0" w:color="auto"/>
      </w:divBdr>
    </w:div>
    <w:div w:id="2111969778">
      <w:bodyDiv w:val="1"/>
      <w:marLeft w:val="0"/>
      <w:marRight w:val="0"/>
      <w:marTop w:val="0"/>
      <w:marBottom w:val="0"/>
      <w:divBdr>
        <w:top w:val="none" w:sz="0" w:space="0" w:color="auto"/>
        <w:left w:val="none" w:sz="0" w:space="0" w:color="auto"/>
        <w:bottom w:val="none" w:sz="0" w:space="0" w:color="auto"/>
        <w:right w:val="none" w:sz="0" w:space="0" w:color="auto"/>
      </w:divBdr>
    </w:div>
    <w:div w:id="2123304017">
      <w:bodyDiv w:val="1"/>
      <w:marLeft w:val="0"/>
      <w:marRight w:val="0"/>
      <w:marTop w:val="0"/>
      <w:marBottom w:val="0"/>
      <w:divBdr>
        <w:top w:val="none" w:sz="0" w:space="0" w:color="auto"/>
        <w:left w:val="none" w:sz="0" w:space="0" w:color="auto"/>
        <w:bottom w:val="none" w:sz="0" w:space="0" w:color="auto"/>
        <w:right w:val="none" w:sz="0" w:space="0" w:color="auto"/>
      </w:divBdr>
    </w:div>
    <w:div w:id="2128160208">
      <w:bodyDiv w:val="1"/>
      <w:marLeft w:val="0"/>
      <w:marRight w:val="0"/>
      <w:marTop w:val="0"/>
      <w:marBottom w:val="0"/>
      <w:divBdr>
        <w:top w:val="none" w:sz="0" w:space="0" w:color="auto"/>
        <w:left w:val="none" w:sz="0" w:space="0" w:color="auto"/>
        <w:bottom w:val="none" w:sz="0" w:space="0" w:color="auto"/>
        <w:right w:val="none" w:sz="0" w:space="0" w:color="auto"/>
      </w:divBdr>
    </w:div>
    <w:div w:id="2131432085">
      <w:bodyDiv w:val="1"/>
      <w:marLeft w:val="0"/>
      <w:marRight w:val="0"/>
      <w:marTop w:val="0"/>
      <w:marBottom w:val="0"/>
      <w:divBdr>
        <w:top w:val="none" w:sz="0" w:space="0" w:color="auto"/>
        <w:left w:val="none" w:sz="0" w:space="0" w:color="auto"/>
        <w:bottom w:val="none" w:sz="0" w:space="0" w:color="auto"/>
        <w:right w:val="none" w:sz="0" w:space="0" w:color="auto"/>
      </w:divBdr>
    </w:div>
    <w:div w:id="2137287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ila@baccc.ne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jcarrese@ccsf.edu" TargetMode="External"/></Relationships>
</file>

<file path=word/theme/theme1.xml><?xml version="1.0" encoding="utf-8"?>
<a:theme xmlns:a="http://schemas.openxmlformats.org/drawingml/2006/main" name="COETheme">
  <a:themeElements>
    <a:clrScheme name="COE">
      <a:dk1>
        <a:srgbClr val="1C1C1C"/>
      </a:dk1>
      <a:lt1>
        <a:sysClr val="window" lastClr="FFFFFF"/>
      </a:lt1>
      <a:dk2>
        <a:srgbClr val="193833"/>
      </a:dk2>
      <a:lt2>
        <a:srgbClr val="E1EE7E"/>
      </a:lt2>
      <a:accent1>
        <a:srgbClr val="193833"/>
      </a:accent1>
      <a:accent2>
        <a:srgbClr val="A5B818"/>
      </a:accent2>
      <a:accent3>
        <a:srgbClr val="717E10"/>
      </a:accent3>
      <a:accent4>
        <a:srgbClr val="5F5F5F"/>
      </a:accent4>
      <a:accent5>
        <a:srgbClr val="A9A9A9"/>
      </a:accent5>
      <a:accent6>
        <a:srgbClr val="E1EE7E"/>
      </a:accent6>
      <a:hlink>
        <a:srgbClr val="A5B818"/>
      </a:hlink>
      <a:folHlink>
        <a:srgbClr val="A8B818"/>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7</Pages>
  <Words>1817</Words>
  <Characters>10357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Chaffey College</Company>
  <LinksUpToDate>false</LinksUpToDate>
  <CharactersWithSpaces>12150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Leila Jamoosian</dc:creator>
  <cp:keywords/>
  <cp:lastModifiedBy>John Carrese</cp:lastModifiedBy>
  <cp:revision>3</cp:revision>
  <dcterms:created xsi:type="dcterms:W3CDTF">2024-03-08T22:53:00Z</dcterms:created>
  <dcterms:modified xsi:type="dcterms:W3CDTF">2024-03-09T00:17:00Z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utput">
    <vt:lpwstr/>
  </property>
  <property fmtid="{D5CDD505-2E9C-101B-9397-08002B2CF9AE}" pid="3" name="params">
    <vt:lpwstr/>
  </property>
  <property fmtid="{D5CDD505-2E9C-101B-9397-08002B2CF9AE}" pid="4" name="GrammarlyDocumentId">
    <vt:lpwstr>d4fa4fac6fb41f7b80ad97d7ea91f4fe999603c7832a3d14794d1598fc5ecb36</vt:lpwstr>
  </property>
</Properties>
</file>