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17C9D" w14:textId="4D15CE5D" w:rsidR="009B0604" w:rsidRDefault="008947A4" w:rsidP="009B0604">
      <w:pPr>
        <w:pStyle w:val="Heading1"/>
        <w:tabs>
          <w:tab w:val="right" w:pos="1916"/>
        </w:tabs>
        <w:rPr>
          <w:bCs w:val="0"/>
        </w:rPr>
      </w:pPr>
      <w:r>
        <w:rPr>
          <w:bCs w:val="0"/>
        </w:rPr>
        <w:t>Meeting Minutes</w:t>
      </w:r>
    </w:p>
    <w:p w14:paraId="73E63A85" w14:textId="77777777" w:rsidR="009B0604" w:rsidRDefault="009B0604" w:rsidP="009B0604">
      <w:pPr>
        <w:tabs>
          <w:tab w:val="right" w:pos="1916"/>
        </w:tabs>
        <w:rPr>
          <w:rFonts w:ascii="Baskerville Old Face" w:hAnsi="Baskerville Old Face"/>
          <w:bCs/>
          <w:sz w:val="22"/>
        </w:rPr>
      </w:pPr>
    </w:p>
    <w:p w14:paraId="625FF5F4" w14:textId="035F9C3C" w:rsidR="009B0604" w:rsidRPr="005F281F" w:rsidRDefault="008947A4" w:rsidP="009B0604">
      <w:pPr>
        <w:tabs>
          <w:tab w:val="right" w:pos="3930"/>
        </w:tabs>
        <w:jc w:val="center"/>
        <w:rPr>
          <w:rFonts w:ascii="Baskerville Old Face" w:hAnsi="Baskerville Old Face"/>
          <w:bCs/>
          <w:sz w:val="24"/>
          <w:szCs w:val="24"/>
        </w:rPr>
      </w:pPr>
      <w:r>
        <w:rPr>
          <w:rFonts w:ascii="Baskerville Old Face" w:hAnsi="Baskerville Old Face"/>
          <w:bCs/>
          <w:sz w:val="24"/>
          <w:szCs w:val="24"/>
        </w:rPr>
        <w:t xml:space="preserve">Accounting </w:t>
      </w:r>
      <w:r w:rsidR="009B0604" w:rsidRPr="005F281F">
        <w:rPr>
          <w:rFonts w:ascii="Baskerville Old Face" w:hAnsi="Baskerville Old Face"/>
          <w:bCs/>
          <w:sz w:val="24"/>
          <w:szCs w:val="24"/>
        </w:rPr>
        <w:t xml:space="preserve">Program Advisory Committee </w:t>
      </w:r>
      <w:r>
        <w:rPr>
          <w:rFonts w:ascii="Baskerville Old Face" w:hAnsi="Baskerville Old Face"/>
          <w:bCs/>
          <w:sz w:val="24"/>
          <w:szCs w:val="24"/>
        </w:rPr>
        <w:t>Minutes</w:t>
      </w:r>
    </w:p>
    <w:p w14:paraId="166B894E" w14:textId="77777777" w:rsidR="009B0604" w:rsidRPr="005F281F" w:rsidRDefault="009B0604" w:rsidP="009B0604">
      <w:pPr>
        <w:tabs>
          <w:tab w:val="right" w:pos="3930"/>
        </w:tabs>
        <w:jc w:val="center"/>
        <w:rPr>
          <w:rFonts w:ascii="Baskerville Old Face" w:hAnsi="Baskerville Old Face"/>
          <w:bCs/>
          <w:sz w:val="24"/>
          <w:szCs w:val="24"/>
        </w:rPr>
      </w:pPr>
      <w:r w:rsidRPr="005F281F">
        <w:rPr>
          <w:rFonts w:ascii="Baskerville Old Face" w:hAnsi="Baskerville Old Face"/>
          <w:bCs/>
          <w:sz w:val="24"/>
          <w:szCs w:val="24"/>
        </w:rPr>
        <w:t xml:space="preserve">Career/Technical Education Accounting/Bookkeeping Program </w:t>
      </w:r>
    </w:p>
    <w:p w14:paraId="367F2BE2" w14:textId="77777777" w:rsidR="009B0604" w:rsidRDefault="009B0604" w:rsidP="009B0604">
      <w:pPr>
        <w:pStyle w:val="Heading1"/>
        <w:tabs>
          <w:tab w:val="right" w:pos="3930"/>
        </w:tabs>
        <w:rPr>
          <w:rFonts w:ascii="Baskerville Old Face" w:hAnsi="Baskerville Old Face"/>
          <w:b w:val="0"/>
        </w:rPr>
      </w:pPr>
      <w:r w:rsidRPr="005F281F">
        <w:rPr>
          <w:rFonts w:ascii="Baskerville Old Face" w:hAnsi="Baskerville Old Face"/>
          <w:b w:val="0"/>
        </w:rPr>
        <w:t>Pasadena City College</w:t>
      </w:r>
    </w:p>
    <w:p w14:paraId="47C35FEF" w14:textId="77777777" w:rsidR="009B0604" w:rsidRDefault="009B0604" w:rsidP="009B0604">
      <w:pPr>
        <w:tabs>
          <w:tab w:val="right" w:pos="3930"/>
        </w:tabs>
        <w:rPr>
          <w:rFonts w:ascii="Bell MT" w:hAnsi="Bell MT"/>
          <w:sz w:val="22"/>
        </w:rPr>
      </w:pPr>
    </w:p>
    <w:p w14:paraId="7D18DFF4" w14:textId="5AFA0F21" w:rsidR="001F0951" w:rsidRPr="005F281F" w:rsidRDefault="009B0604" w:rsidP="001F0951">
      <w:pPr>
        <w:tabs>
          <w:tab w:val="right" w:pos="3846"/>
        </w:tabs>
        <w:rPr>
          <w:rFonts w:ascii="Baskerville Old Face" w:hAnsi="Baskerville Old Face"/>
          <w:sz w:val="24"/>
          <w:szCs w:val="24"/>
        </w:rPr>
      </w:pPr>
      <w:r w:rsidRPr="005F281F">
        <w:rPr>
          <w:rFonts w:ascii="Baskerville Old Face" w:hAnsi="Baskerville Old Face"/>
          <w:sz w:val="24"/>
          <w:szCs w:val="24"/>
        </w:rPr>
        <w:t xml:space="preserve">Date: </w:t>
      </w:r>
      <w:r w:rsidR="003304F3">
        <w:rPr>
          <w:rFonts w:ascii="Baskerville Old Face" w:hAnsi="Baskerville Old Face"/>
          <w:sz w:val="24"/>
          <w:szCs w:val="24"/>
        </w:rPr>
        <w:t xml:space="preserve"> </w:t>
      </w:r>
      <w:r w:rsidR="001F0951">
        <w:rPr>
          <w:rFonts w:ascii="Baskerville Old Face" w:hAnsi="Baskerville Old Face"/>
          <w:sz w:val="24"/>
          <w:szCs w:val="24"/>
        </w:rPr>
        <w:t>Tuesday, 0</w:t>
      </w:r>
      <w:r w:rsidR="009137C9">
        <w:rPr>
          <w:rFonts w:ascii="Baskerville Old Face" w:hAnsi="Baskerville Old Face"/>
          <w:sz w:val="24"/>
          <w:szCs w:val="24"/>
        </w:rPr>
        <w:t>5</w:t>
      </w:r>
      <w:r w:rsidR="001F0951">
        <w:rPr>
          <w:rFonts w:ascii="Baskerville Old Face" w:hAnsi="Baskerville Old Face"/>
          <w:sz w:val="24"/>
          <w:szCs w:val="24"/>
        </w:rPr>
        <w:t xml:space="preserve">/28/2024 </w:t>
      </w:r>
    </w:p>
    <w:p w14:paraId="29345FFA" w14:textId="77777777" w:rsidR="009B0604" w:rsidRPr="005F281F" w:rsidRDefault="009B0604" w:rsidP="009B0604">
      <w:pPr>
        <w:tabs>
          <w:tab w:val="right" w:pos="3846"/>
        </w:tabs>
        <w:rPr>
          <w:rFonts w:ascii="Baskerville Old Face" w:hAnsi="Baskerville Old Face"/>
          <w:sz w:val="24"/>
          <w:szCs w:val="24"/>
        </w:rPr>
      </w:pPr>
    </w:p>
    <w:p w14:paraId="645777B7" w14:textId="77777777" w:rsidR="00CF67F2" w:rsidRDefault="00CF67F2" w:rsidP="00CF67F2">
      <w:pPr>
        <w:pStyle w:val="PlainText"/>
      </w:pPr>
      <w:r w:rsidRPr="005F281F">
        <w:rPr>
          <w:rFonts w:ascii="Baskerville Old Face" w:hAnsi="Baskerville Old Face"/>
          <w:sz w:val="24"/>
          <w:szCs w:val="24"/>
        </w:rPr>
        <w:t xml:space="preserve">Location: </w:t>
      </w:r>
      <w:r>
        <w:rPr>
          <w:rFonts w:ascii="Baskerville Old Face" w:hAnsi="Baskerville Old Face"/>
          <w:sz w:val="24"/>
          <w:szCs w:val="24"/>
        </w:rPr>
        <w:t>Online</w:t>
      </w:r>
      <w:r w:rsidRPr="005F281F">
        <w:rPr>
          <w:rFonts w:ascii="Baskerville Old Face" w:hAnsi="Baskerville Old Face"/>
          <w:sz w:val="24"/>
          <w:szCs w:val="24"/>
        </w:rPr>
        <w:t xml:space="preserve">, </w:t>
      </w:r>
      <w:r>
        <w:rPr>
          <w:rFonts w:ascii="Baskerville Old Face" w:hAnsi="Baskerville Old Face"/>
          <w:sz w:val="24"/>
          <w:szCs w:val="24"/>
        </w:rPr>
        <w:t xml:space="preserve">Zoom Conference </w:t>
      </w:r>
      <w:hyperlink r:id="rId7" w:history="1">
        <w:r w:rsidRPr="00304CFC">
          <w:rPr>
            <w:rStyle w:val="Hyperlink"/>
            <w:rFonts w:ascii="Helvetica" w:hAnsi="Helvetica" w:cs="Helvetica"/>
            <w:spacing w:val="6"/>
            <w:sz w:val="21"/>
            <w:shd w:val="clear" w:color="auto" w:fill="FFFFFF"/>
          </w:rPr>
          <w:t>https://pasadena-edu.zoom.us/j/82011715306</w:t>
        </w:r>
      </w:hyperlink>
    </w:p>
    <w:p w14:paraId="6A0EA861" w14:textId="77777777" w:rsidR="009137C9" w:rsidRDefault="00000000" w:rsidP="009137C9">
      <w:pPr>
        <w:shd w:val="clear" w:color="auto" w:fill="F7F9FA"/>
        <w:textAlignment w:val="baseline"/>
        <w:rPr>
          <w:rFonts w:ascii="Lato" w:hAnsi="Lato"/>
          <w:color w:val="6E7680"/>
          <w:spacing w:val="2"/>
          <w:sz w:val="18"/>
          <w:szCs w:val="18"/>
        </w:rPr>
      </w:pPr>
      <w:hyperlink r:id="rId8" w:tooltip="Original URL: https://pasadena-edu.zoom.us/rec/share/zIOn-c4VCbaD7k4KTk8dn8d2XEg0FosRHBiSQV_JWYfJYkW-HGBwVJ271eBCuhbn.TogUj1PjQA8ghqWP. Click or tap if you trust this link." w:history="1">
        <w:r w:rsidR="009137C9">
          <w:rPr>
            <w:rStyle w:val="Hyperlink"/>
            <w:rFonts w:ascii="Lato" w:hAnsi="Lato"/>
            <w:color w:val="0E71EB"/>
            <w:spacing w:val="2"/>
            <w:sz w:val="18"/>
            <w:szCs w:val="18"/>
            <w:bdr w:val="none" w:sz="0" w:space="0" w:color="auto" w:frame="1"/>
          </w:rPr>
          <w:t>https://pasadena-edu.zoom.us/rec/share/zIOn-c4VCbaD7k4KTk8dn8d2XEg0FosRHBiSQV_JWYfJYkW-HGBwVJ271eBCuhbn.TogUj1PjQA8ghqWP</w:t>
        </w:r>
      </w:hyperlink>
    </w:p>
    <w:p w14:paraId="4F5E6E60" w14:textId="77777777" w:rsidR="009137C9" w:rsidRDefault="009137C9" w:rsidP="009137C9">
      <w:pPr>
        <w:shd w:val="clear" w:color="auto" w:fill="F7F9FA"/>
        <w:textAlignment w:val="baseline"/>
        <w:rPr>
          <w:rFonts w:ascii="Lato" w:hAnsi="Lato"/>
          <w:color w:val="6E7680"/>
          <w:spacing w:val="2"/>
          <w:sz w:val="18"/>
          <w:szCs w:val="18"/>
        </w:rPr>
      </w:pPr>
      <w:r>
        <w:rPr>
          <w:rFonts w:ascii="Lato" w:hAnsi="Lato"/>
          <w:color w:val="6E7680"/>
          <w:spacing w:val="2"/>
          <w:sz w:val="18"/>
          <w:szCs w:val="18"/>
          <w:bdr w:val="none" w:sz="0" w:space="0" w:color="auto" w:frame="1"/>
        </w:rPr>
        <w:t>Passcode: zC1FA=1+</w:t>
      </w:r>
    </w:p>
    <w:p w14:paraId="47967978" w14:textId="77777777" w:rsidR="008947A4" w:rsidRDefault="008947A4" w:rsidP="0000534D">
      <w:pPr>
        <w:pStyle w:val="PlainText"/>
      </w:pPr>
    </w:p>
    <w:p w14:paraId="79C9CAE3" w14:textId="77777777" w:rsidR="009B0604" w:rsidRDefault="009B0604" w:rsidP="009B0604">
      <w:pPr>
        <w:tabs>
          <w:tab w:val="right" w:pos="3846"/>
        </w:tabs>
        <w:rPr>
          <w:rFonts w:ascii="Baskerville Old Face" w:hAnsi="Baskerville Old Face"/>
        </w:rPr>
      </w:pPr>
    </w:p>
    <w:p w14:paraId="4D796851" w14:textId="79E54A06" w:rsidR="009B0604" w:rsidRPr="00266C87" w:rsidRDefault="007C6AF0" w:rsidP="009B0604">
      <w:pPr>
        <w:pStyle w:val="NormalWeb"/>
        <w:tabs>
          <w:tab w:val="left" w:pos="1440"/>
          <w:tab w:val="right" w:leader="dot" w:pos="9900"/>
        </w:tabs>
        <w:spacing w:before="0" w:beforeAutospacing="0" w:after="0" w:afterAutospacing="0"/>
        <w:rPr>
          <w:rFonts w:ascii="Arial" w:eastAsia="Times New Roman" w:hAnsi="Arial" w:cs="Arial"/>
        </w:rPr>
      </w:pPr>
      <w:r w:rsidRPr="00266C87">
        <w:rPr>
          <w:rFonts w:ascii="Arial" w:eastAsia="Times New Roman" w:hAnsi="Arial" w:cs="Arial"/>
        </w:rPr>
        <w:t>12</w:t>
      </w:r>
      <w:r w:rsidR="00C06E8B" w:rsidRPr="00266C87">
        <w:rPr>
          <w:rFonts w:ascii="Arial" w:eastAsia="Times New Roman" w:hAnsi="Arial" w:cs="Arial"/>
        </w:rPr>
        <w:t>:00 pm</w:t>
      </w:r>
      <w:r w:rsidR="009B0604" w:rsidRPr="00266C87">
        <w:rPr>
          <w:rFonts w:ascii="Arial" w:eastAsia="Times New Roman" w:hAnsi="Arial" w:cs="Arial"/>
        </w:rPr>
        <w:tab/>
      </w:r>
      <w:r w:rsidR="00266C87" w:rsidRPr="00266C87">
        <w:rPr>
          <w:rFonts w:ascii="Arial" w:eastAsia="Times New Roman" w:hAnsi="Arial" w:cs="Arial"/>
        </w:rPr>
        <w:t>Professor Avo Yousefian explained the PCC’s Accounting and Bookkeeping Program, w</w:t>
      </w:r>
      <w:r w:rsidR="009B0604" w:rsidRPr="00266C87">
        <w:rPr>
          <w:rFonts w:ascii="Arial" w:eastAsia="Times New Roman" w:hAnsi="Arial" w:cs="Arial"/>
        </w:rPr>
        <w:t>elcome</w:t>
      </w:r>
      <w:r w:rsidR="00266C87" w:rsidRPr="00266C87">
        <w:rPr>
          <w:rFonts w:ascii="Arial" w:eastAsia="Times New Roman" w:hAnsi="Arial" w:cs="Arial"/>
        </w:rPr>
        <w:t>d everyone, and the following attendees introduced themselves.</w:t>
      </w:r>
    </w:p>
    <w:p w14:paraId="71DBD7DB" w14:textId="35F89918" w:rsidR="00266C87" w:rsidRPr="005A04CA" w:rsidRDefault="0049307C" w:rsidP="005A04CA">
      <w:pPr>
        <w:pStyle w:val="NormalWeb"/>
        <w:numPr>
          <w:ilvl w:val="0"/>
          <w:numId w:val="2"/>
        </w:numPr>
        <w:tabs>
          <w:tab w:val="left" w:pos="1440"/>
          <w:tab w:val="right" w:leader="dot" w:pos="9900"/>
        </w:tabs>
        <w:rPr>
          <w:rFonts w:ascii="Arial" w:hAnsi="Arial" w:cs="Arial"/>
          <w:color w:val="2D3B45"/>
          <w:shd w:val="clear" w:color="auto" w:fill="FFFFFF"/>
        </w:rPr>
      </w:pPr>
      <w:r w:rsidRPr="002D6174">
        <w:rPr>
          <w:rFonts w:ascii="Arial" w:hAnsi="Arial" w:cs="Arial"/>
          <w:b/>
          <w:bCs/>
          <w:shd w:val="clear" w:color="auto" w:fill="FFFFFF"/>
        </w:rPr>
        <w:t>David Lo</w:t>
      </w:r>
      <w:r w:rsidR="00266C87" w:rsidRPr="00266C87">
        <w:rPr>
          <w:rFonts w:ascii="Arial" w:hAnsi="Arial" w:cs="Arial"/>
          <w:color w:val="2D3B45"/>
        </w:rPr>
        <w:t xml:space="preserve">, </w:t>
      </w:r>
      <w:r w:rsidR="005A04CA" w:rsidRPr="005A04CA">
        <w:rPr>
          <w:rFonts w:ascii="Arial" w:hAnsi="Arial" w:cs="Arial"/>
          <w:color w:val="2D3B45"/>
          <w:shd w:val="clear" w:color="auto" w:fill="FFFFFF"/>
        </w:rPr>
        <w:t>Senior Program Manager</w:t>
      </w:r>
      <w:r w:rsidR="006E52DB">
        <w:rPr>
          <w:rFonts w:ascii="Arial" w:hAnsi="Arial" w:cs="Arial"/>
          <w:color w:val="2D3B45"/>
          <w:shd w:val="clear" w:color="auto" w:fill="FFFFFF"/>
        </w:rPr>
        <w:t xml:space="preserve"> - </w:t>
      </w:r>
      <w:r w:rsidR="005A04CA" w:rsidRPr="005A04CA">
        <w:rPr>
          <w:rFonts w:ascii="Arial" w:hAnsi="Arial" w:cs="Arial"/>
          <w:color w:val="2D3B45"/>
          <w:shd w:val="clear" w:color="auto" w:fill="FFFFFF"/>
        </w:rPr>
        <w:t>California Society of CPAs</w:t>
      </w:r>
    </w:p>
    <w:p w14:paraId="2B08F726" w14:textId="7EFEF562" w:rsidR="00266C87" w:rsidRPr="00366BB4" w:rsidRDefault="006E52DB" w:rsidP="00366BB4">
      <w:pPr>
        <w:pStyle w:val="ListParagraph"/>
        <w:numPr>
          <w:ilvl w:val="0"/>
          <w:numId w:val="2"/>
        </w:numPr>
        <w:shd w:val="clear" w:color="auto" w:fill="FFFFFF"/>
        <w:spacing w:after="15"/>
        <w:rPr>
          <w:rFonts w:ascii="Arial" w:hAnsi="Arial" w:cs="Arial"/>
          <w:sz w:val="24"/>
          <w:szCs w:val="24"/>
        </w:rPr>
      </w:pPr>
      <w:r>
        <w:rPr>
          <w:rFonts w:ascii="Arial" w:hAnsi="Arial" w:cs="Arial"/>
          <w:b/>
          <w:sz w:val="24"/>
          <w:szCs w:val="24"/>
        </w:rPr>
        <w:t>Celine Yousefian,</w:t>
      </w:r>
      <w:r w:rsidR="00266C87" w:rsidRPr="00366BB4">
        <w:rPr>
          <w:rFonts w:ascii="Arial" w:hAnsi="Arial" w:cs="Arial"/>
          <w:b/>
          <w:sz w:val="24"/>
          <w:szCs w:val="24"/>
        </w:rPr>
        <w:t xml:space="preserve"> </w:t>
      </w:r>
      <w:r>
        <w:rPr>
          <w:rFonts w:ascii="Arial" w:hAnsi="Arial" w:cs="Arial"/>
          <w:sz w:val="24"/>
          <w:szCs w:val="24"/>
        </w:rPr>
        <w:t>Accounting student</w:t>
      </w:r>
      <w:r w:rsidR="00C27DC2">
        <w:rPr>
          <w:rFonts w:ascii="Arial" w:hAnsi="Arial" w:cs="Arial"/>
          <w:sz w:val="24"/>
          <w:szCs w:val="24"/>
        </w:rPr>
        <w:t>, PCC – VITA Site Manager</w:t>
      </w:r>
    </w:p>
    <w:p w14:paraId="4B87847D" w14:textId="7275D8A9" w:rsidR="00266C87" w:rsidRPr="00366BB4" w:rsidRDefault="00266C87" w:rsidP="00366BB4">
      <w:pPr>
        <w:pStyle w:val="ListParagraph"/>
        <w:numPr>
          <w:ilvl w:val="0"/>
          <w:numId w:val="2"/>
        </w:numPr>
        <w:shd w:val="clear" w:color="auto" w:fill="FFFFFF"/>
        <w:textAlignment w:val="baseline"/>
        <w:rPr>
          <w:rFonts w:ascii="Arial" w:hAnsi="Arial" w:cs="Arial"/>
          <w:sz w:val="24"/>
          <w:szCs w:val="24"/>
          <w:bdr w:val="none" w:sz="0" w:space="0" w:color="auto" w:frame="1"/>
        </w:rPr>
      </w:pPr>
      <w:r w:rsidRPr="002D6174">
        <w:rPr>
          <w:rFonts w:ascii="Arial" w:hAnsi="Arial" w:cs="Arial"/>
          <w:b/>
          <w:bCs/>
          <w:sz w:val="24"/>
          <w:szCs w:val="24"/>
        </w:rPr>
        <w:t>Robert P. Hickam</w:t>
      </w:r>
      <w:r w:rsidRPr="00366BB4">
        <w:rPr>
          <w:rFonts w:ascii="Arial" w:hAnsi="Arial" w:cs="Arial"/>
          <w:color w:val="323130"/>
          <w:sz w:val="24"/>
          <w:szCs w:val="24"/>
        </w:rPr>
        <w:t xml:space="preserve">, </w:t>
      </w:r>
      <w:r w:rsidRPr="00366BB4">
        <w:rPr>
          <w:rFonts w:ascii="Arial" w:hAnsi="Arial" w:cs="Arial"/>
          <w:color w:val="000000"/>
          <w:sz w:val="24"/>
          <w:szCs w:val="24"/>
          <w:bdr w:val="none" w:sz="0" w:space="0" w:color="auto" w:frame="1"/>
        </w:rPr>
        <w:t xml:space="preserve">Director of Accounting - </w:t>
      </w:r>
      <w:r w:rsidRPr="00366BB4">
        <w:rPr>
          <w:rFonts w:ascii="Arial" w:hAnsi="Arial" w:cs="Arial"/>
          <w:sz w:val="24"/>
          <w:szCs w:val="24"/>
          <w:bdr w:val="none" w:sz="0" w:space="0" w:color="auto" w:frame="1"/>
        </w:rPr>
        <w:t>Kaiser Permanente</w:t>
      </w:r>
    </w:p>
    <w:p w14:paraId="0AF3BBE5" w14:textId="60D18F3A" w:rsidR="00266C87" w:rsidRPr="00366BB4" w:rsidRDefault="00E64CEE" w:rsidP="00366BB4">
      <w:pPr>
        <w:pStyle w:val="ListParagraph"/>
        <w:numPr>
          <w:ilvl w:val="0"/>
          <w:numId w:val="2"/>
        </w:numPr>
        <w:shd w:val="clear" w:color="auto" w:fill="FFFFFF"/>
        <w:textAlignment w:val="baseline"/>
        <w:rPr>
          <w:rFonts w:ascii="Arial" w:hAnsi="Arial" w:cs="Arial"/>
          <w:color w:val="201F1E"/>
          <w:sz w:val="24"/>
          <w:szCs w:val="24"/>
        </w:rPr>
      </w:pPr>
      <w:r>
        <w:rPr>
          <w:rFonts w:ascii="Arial" w:hAnsi="Arial" w:cs="Arial"/>
          <w:b/>
          <w:bCs/>
          <w:color w:val="201F1E"/>
          <w:sz w:val="24"/>
          <w:szCs w:val="24"/>
        </w:rPr>
        <w:t>Brian Rysdon</w:t>
      </w:r>
      <w:r w:rsidR="00266C87" w:rsidRPr="00366BB4">
        <w:rPr>
          <w:rFonts w:ascii="Arial" w:hAnsi="Arial" w:cs="Arial"/>
          <w:color w:val="201F1E"/>
          <w:sz w:val="24"/>
          <w:szCs w:val="24"/>
        </w:rPr>
        <w:t xml:space="preserve">, </w:t>
      </w:r>
      <w:r>
        <w:rPr>
          <w:rFonts w:ascii="Arial" w:hAnsi="Arial" w:cs="Arial"/>
          <w:color w:val="201F1E"/>
          <w:sz w:val="24"/>
          <w:szCs w:val="24"/>
        </w:rPr>
        <w:t>CPA – Tax Professional</w:t>
      </w:r>
    </w:p>
    <w:p w14:paraId="5C1C1DC4" w14:textId="07284E25" w:rsidR="00266C87" w:rsidRDefault="00BB0600" w:rsidP="00366BB4">
      <w:pPr>
        <w:pStyle w:val="ListParagraph"/>
        <w:numPr>
          <w:ilvl w:val="0"/>
          <w:numId w:val="2"/>
        </w:numPr>
        <w:shd w:val="clear" w:color="auto" w:fill="FFFFFF"/>
        <w:textAlignment w:val="baseline"/>
        <w:rPr>
          <w:rFonts w:ascii="Arial" w:hAnsi="Arial" w:cs="Arial"/>
          <w:color w:val="201F1E"/>
          <w:sz w:val="24"/>
          <w:szCs w:val="24"/>
        </w:rPr>
      </w:pPr>
      <w:r>
        <w:rPr>
          <w:rFonts w:ascii="Arial" w:hAnsi="Arial" w:cs="Arial"/>
          <w:b/>
          <w:bCs/>
          <w:color w:val="201F1E"/>
          <w:sz w:val="24"/>
          <w:szCs w:val="24"/>
        </w:rPr>
        <w:t xml:space="preserve">Suren Sahakyan, </w:t>
      </w:r>
      <w:r w:rsidRPr="002D6174">
        <w:rPr>
          <w:rFonts w:ascii="Arial" w:hAnsi="Arial" w:cs="Arial"/>
          <w:color w:val="201F1E"/>
          <w:sz w:val="24"/>
          <w:szCs w:val="24"/>
        </w:rPr>
        <w:t>C</w:t>
      </w:r>
      <w:r w:rsidR="002D6174">
        <w:rPr>
          <w:rFonts w:ascii="Arial" w:hAnsi="Arial" w:cs="Arial"/>
          <w:color w:val="201F1E"/>
          <w:sz w:val="24"/>
          <w:szCs w:val="24"/>
        </w:rPr>
        <w:t>PA</w:t>
      </w:r>
    </w:p>
    <w:p w14:paraId="42148546" w14:textId="1A7563F4" w:rsidR="000E2404" w:rsidRPr="002137A8" w:rsidRDefault="000E2404" w:rsidP="000E2404">
      <w:pPr>
        <w:pStyle w:val="NormalWeb"/>
        <w:numPr>
          <w:ilvl w:val="0"/>
          <w:numId w:val="2"/>
        </w:numPr>
        <w:shd w:val="clear" w:color="auto" w:fill="FFFFFF"/>
        <w:spacing w:before="0" w:beforeAutospacing="0" w:after="0" w:afterAutospacing="0"/>
        <w:rPr>
          <w:rFonts w:ascii="Arial" w:hAnsi="Arial" w:cs="Arial"/>
          <w:b/>
          <w:bCs/>
        </w:rPr>
      </w:pPr>
      <w:r w:rsidRPr="000E2404">
        <w:rPr>
          <w:rFonts w:ascii="Arial" w:hAnsi="Arial" w:cs="Arial"/>
          <w:b/>
          <w:bCs/>
        </w:rPr>
        <w:t>Meaghan Odonnell</w:t>
      </w:r>
      <w:r>
        <w:rPr>
          <w:rFonts w:ascii="Arial" w:hAnsi="Arial" w:cs="Arial"/>
          <w:b/>
          <w:bCs/>
        </w:rPr>
        <w:t xml:space="preserve">, </w:t>
      </w:r>
      <w:r>
        <w:rPr>
          <w:rFonts w:ascii="Arial" w:hAnsi="Arial" w:cs="Arial"/>
        </w:rPr>
        <w:t>HCVT Tax and Accounting Firm</w:t>
      </w:r>
    </w:p>
    <w:p w14:paraId="2E0B8BBF" w14:textId="421EAD7A" w:rsidR="002137A8" w:rsidRPr="009059E4" w:rsidRDefault="002137A8" w:rsidP="000E2404">
      <w:pPr>
        <w:pStyle w:val="NormalWeb"/>
        <w:numPr>
          <w:ilvl w:val="0"/>
          <w:numId w:val="2"/>
        </w:numPr>
        <w:shd w:val="clear" w:color="auto" w:fill="FFFFFF"/>
        <w:spacing w:before="0" w:beforeAutospacing="0" w:after="0" w:afterAutospacing="0"/>
        <w:rPr>
          <w:rFonts w:ascii="Arial" w:hAnsi="Arial" w:cs="Arial"/>
        </w:rPr>
      </w:pPr>
      <w:r>
        <w:rPr>
          <w:rFonts w:ascii="Arial" w:hAnsi="Arial" w:cs="Arial"/>
          <w:b/>
          <w:bCs/>
        </w:rPr>
        <w:t xml:space="preserve">Steve </w:t>
      </w:r>
      <w:proofErr w:type="spellStart"/>
      <w:r>
        <w:rPr>
          <w:rFonts w:ascii="Arial" w:hAnsi="Arial" w:cs="Arial"/>
          <w:b/>
          <w:bCs/>
        </w:rPr>
        <w:t>Cohour</w:t>
      </w:r>
      <w:proofErr w:type="spellEnd"/>
      <w:r>
        <w:rPr>
          <w:rFonts w:ascii="Arial" w:hAnsi="Arial" w:cs="Arial"/>
          <w:b/>
          <w:bCs/>
        </w:rPr>
        <w:t xml:space="preserve">, </w:t>
      </w:r>
      <w:r w:rsidR="00616060" w:rsidRPr="00616060">
        <w:rPr>
          <w:rFonts w:ascii="Arial" w:hAnsi="Arial" w:cs="Arial"/>
          <w:shd w:val="clear" w:color="auto" w:fill="FFFFFF"/>
        </w:rPr>
        <w:t>KROST</w:t>
      </w:r>
      <w:r w:rsidR="009059E4">
        <w:rPr>
          <w:rFonts w:ascii="Arial" w:hAnsi="Arial" w:cs="Arial"/>
          <w:shd w:val="clear" w:color="auto" w:fill="FFFFFF"/>
        </w:rPr>
        <w:t xml:space="preserve"> </w:t>
      </w:r>
      <w:r w:rsidR="00616060" w:rsidRPr="00616060">
        <w:rPr>
          <w:rFonts w:ascii="Arial" w:hAnsi="Arial" w:cs="Arial"/>
          <w:shd w:val="clear" w:color="auto" w:fill="FFFFFF"/>
        </w:rPr>
        <w:t>CPAs &amp; Consultants</w:t>
      </w:r>
    </w:p>
    <w:p w14:paraId="35DE7558" w14:textId="40763188" w:rsidR="009059E4" w:rsidRPr="00616060" w:rsidRDefault="009059E4" w:rsidP="000E2404">
      <w:pPr>
        <w:pStyle w:val="NormalWeb"/>
        <w:numPr>
          <w:ilvl w:val="0"/>
          <w:numId w:val="2"/>
        </w:numPr>
        <w:shd w:val="clear" w:color="auto" w:fill="FFFFFF"/>
        <w:spacing w:before="0" w:beforeAutospacing="0" w:after="0" w:afterAutospacing="0"/>
        <w:rPr>
          <w:rFonts w:ascii="Arial" w:hAnsi="Arial" w:cs="Arial"/>
        </w:rPr>
      </w:pPr>
      <w:r>
        <w:rPr>
          <w:rFonts w:ascii="Arial" w:hAnsi="Arial" w:cs="Arial"/>
          <w:b/>
          <w:bCs/>
        </w:rPr>
        <w:t xml:space="preserve">Mariam </w:t>
      </w:r>
      <w:proofErr w:type="spellStart"/>
      <w:r>
        <w:rPr>
          <w:rFonts w:ascii="Arial" w:hAnsi="Arial" w:cs="Arial"/>
          <w:b/>
          <w:bCs/>
        </w:rPr>
        <w:t>Katerjyan</w:t>
      </w:r>
      <w:proofErr w:type="spellEnd"/>
      <w:r>
        <w:rPr>
          <w:rFonts w:ascii="Arial" w:hAnsi="Arial" w:cs="Arial"/>
          <w:b/>
          <w:bCs/>
        </w:rPr>
        <w:t xml:space="preserve">, </w:t>
      </w:r>
      <w:r w:rsidRPr="00A759DD">
        <w:rPr>
          <w:rFonts w:ascii="Arial" w:hAnsi="Arial" w:cs="Arial"/>
        </w:rPr>
        <w:t>CPA – Accounting Instructor at PCC</w:t>
      </w:r>
    </w:p>
    <w:p w14:paraId="56927988" w14:textId="77777777" w:rsidR="00266C87" w:rsidRDefault="00266C87" w:rsidP="00266C87">
      <w:pPr>
        <w:shd w:val="clear" w:color="auto" w:fill="FFFFFF"/>
        <w:textAlignment w:val="baseline"/>
        <w:rPr>
          <w:rFonts w:ascii="Segoe UI" w:hAnsi="Segoe UI" w:cs="Segoe UI"/>
          <w:color w:val="201F1E"/>
          <w:sz w:val="23"/>
          <w:szCs w:val="23"/>
        </w:rPr>
      </w:pPr>
    </w:p>
    <w:p w14:paraId="0B88234C" w14:textId="1A4E35F5" w:rsidR="009B0604" w:rsidRPr="00366BB4" w:rsidRDefault="007C6AF0" w:rsidP="009B0604">
      <w:pPr>
        <w:pStyle w:val="NormalWeb"/>
        <w:tabs>
          <w:tab w:val="left" w:pos="1440"/>
          <w:tab w:val="right" w:leader="dot" w:pos="9900"/>
        </w:tabs>
        <w:spacing w:before="0" w:beforeAutospacing="0" w:after="0" w:afterAutospacing="0"/>
        <w:rPr>
          <w:rFonts w:ascii="Arial" w:eastAsia="Times New Roman" w:hAnsi="Arial" w:cs="Arial"/>
        </w:rPr>
      </w:pPr>
      <w:r w:rsidRPr="00366BB4">
        <w:rPr>
          <w:rFonts w:ascii="Arial" w:eastAsia="Times New Roman" w:hAnsi="Arial" w:cs="Arial"/>
        </w:rPr>
        <w:t>12</w:t>
      </w:r>
      <w:r w:rsidR="006E6F99" w:rsidRPr="00366BB4">
        <w:rPr>
          <w:rFonts w:ascii="Arial" w:eastAsia="Times New Roman" w:hAnsi="Arial" w:cs="Arial"/>
        </w:rPr>
        <w:t>:10</w:t>
      </w:r>
      <w:r w:rsidR="009E6E7B" w:rsidRPr="00366BB4">
        <w:rPr>
          <w:rFonts w:ascii="Arial" w:eastAsia="Times New Roman" w:hAnsi="Arial" w:cs="Arial"/>
        </w:rPr>
        <w:t xml:space="preserve"> p.m.</w:t>
      </w:r>
      <w:r w:rsidR="009E6E7B" w:rsidRPr="00366BB4">
        <w:rPr>
          <w:rFonts w:ascii="Arial" w:eastAsia="Times New Roman" w:hAnsi="Arial" w:cs="Arial"/>
        </w:rPr>
        <w:tab/>
        <w:t>Role</w:t>
      </w:r>
      <w:r w:rsidR="00DF0B64" w:rsidRPr="00366BB4">
        <w:rPr>
          <w:rFonts w:ascii="Arial" w:eastAsia="Times New Roman" w:hAnsi="Arial" w:cs="Arial"/>
        </w:rPr>
        <w:t xml:space="preserve"> and f</w:t>
      </w:r>
      <w:r w:rsidR="009B0604" w:rsidRPr="00366BB4">
        <w:rPr>
          <w:rFonts w:ascii="Arial" w:eastAsia="Times New Roman" w:hAnsi="Arial" w:cs="Arial"/>
        </w:rPr>
        <w:t>unction of the Care</w:t>
      </w:r>
      <w:r w:rsidR="009E6E7B" w:rsidRPr="00366BB4">
        <w:rPr>
          <w:rFonts w:ascii="Arial" w:eastAsia="Times New Roman" w:hAnsi="Arial" w:cs="Arial"/>
        </w:rPr>
        <w:t xml:space="preserve">er/Technical Education Advisory </w:t>
      </w:r>
      <w:r w:rsidR="009B0604" w:rsidRPr="00366BB4">
        <w:rPr>
          <w:rFonts w:ascii="Arial" w:eastAsia="Times New Roman" w:hAnsi="Arial" w:cs="Arial"/>
        </w:rPr>
        <w:t>Committee</w:t>
      </w:r>
      <w:r w:rsidR="009B0604" w:rsidRPr="00366BB4">
        <w:rPr>
          <w:rFonts w:ascii="Arial" w:eastAsia="Times New Roman" w:hAnsi="Arial" w:cs="Arial"/>
        </w:rPr>
        <w:tab/>
      </w:r>
    </w:p>
    <w:p w14:paraId="00BEBFA1" w14:textId="43B39769" w:rsidR="009B0604" w:rsidRDefault="009B0604" w:rsidP="009B0604">
      <w:pPr>
        <w:pStyle w:val="NormalWeb"/>
        <w:tabs>
          <w:tab w:val="left" w:pos="1440"/>
          <w:tab w:val="right" w:leader="dot" w:pos="9900"/>
        </w:tabs>
        <w:spacing w:before="0" w:beforeAutospacing="0" w:after="0" w:afterAutospacing="0"/>
        <w:rPr>
          <w:rFonts w:ascii="Arial" w:eastAsia="Times New Roman" w:hAnsi="Arial" w:cs="Arial"/>
        </w:rPr>
      </w:pPr>
      <w:r w:rsidRPr="00366BB4">
        <w:rPr>
          <w:rFonts w:ascii="Arial" w:eastAsia="Times New Roman" w:hAnsi="Arial" w:cs="Arial"/>
        </w:rPr>
        <w:tab/>
      </w:r>
      <w:r w:rsidR="00F27A12">
        <w:rPr>
          <w:rFonts w:ascii="Arial" w:eastAsia="Times New Roman" w:hAnsi="Arial" w:cs="Arial"/>
        </w:rPr>
        <w:t>Professor Avo Yousefian has shared a description of Program and new events</w:t>
      </w:r>
      <w:r w:rsidR="00266C87" w:rsidRPr="00366BB4">
        <w:rPr>
          <w:rFonts w:ascii="Arial" w:eastAsia="Times New Roman" w:hAnsi="Arial" w:cs="Arial"/>
        </w:rPr>
        <w:t xml:space="preserve">. </w:t>
      </w:r>
      <w:r w:rsidR="00F27A12">
        <w:rPr>
          <w:rFonts w:ascii="Arial" w:eastAsia="Times New Roman" w:hAnsi="Arial" w:cs="Arial"/>
        </w:rPr>
        <w:t>The importance of the Accounting and taxation program for the job market has been mentioned</w:t>
      </w:r>
      <w:r w:rsidR="00266C87" w:rsidRPr="00366BB4">
        <w:rPr>
          <w:rFonts w:ascii="Arial" w:eastAsia="Times New Roman" w:hAnsi="Arial" w:cs="Arial"/>
        </w:rPr>
        <w:t xml:space="preserve">. </w:t>
      </w:r>
      <w:r w:rsidR="001C466B">
        <w:rPr>
          <w:rFonts w:ascii="Arial" w:eastAsia="Times New Roman" w:hAnsi="Arial" w:cs="Arial"/>
        </w:rPr>
        <w:t>The</w:t>
      </w:r>
      <w:r w:rsidR="00266C87" w:rsidRPr="00366BB4">
        <w:rPr>
          <w:rFonts w:ascii="Arial" w:eastAsia="Times New Roman" w:hAnsi="Arial" w:cs="Arial"/>
        </w:rPr>
        <w:t xml:space="preserve"> PCC-VITA </w:t>
      </w:r>
      <w:r w:rsidR="001C466B">
        <w:rPr>
          <w:rFonts w:ascii="Arial" w:eastAsia="Times New Roman" w:hAnsi="Arial" w:cs="Arial"/>
        </w:rPr>
        <w:t>completed</w:t>
      </w:r>
      <w:r w:rsidR="00266C87" w:rsidRPr="00366BB4">
        <w:rPr>
          <w:rFonts w:ascii="Arial" w:eastAsia="Times New Roman" w:hAnsi="Arial" w:cs="Arial"/>
        </w:rPr>
        <w:t xml:space="preserve"> its </w:t>
      </w:r>
      <w:r w:rsidR="00FA7969">
        <w:rPr>
          <w:rFonts w:ascii="Arial" w:eastAsia="Times New Roman" w:hAnsi="Arial" w:cs="Arial"/>
        </w:rPr>
        <w:t xml:space="preserve">Spring 2024 tax preparation </w:t>
      </w:r>
      <w:r w:rsidR="00266C87" w:rsidRPr="00366BB4">
        <w:rPr>
          <w:rFonts w:ascii="Arial" w:eastAsia="Times New Roman" w:hAnsi="Arial" w:cs="Arial"/>
        </w:rPr>
        <w:t xml:space="preserve">program with </w:t>
      </w:r>
      <w:r w:rsidR="00FA7969">
        <w:rPr>
          <w:rFonts w:ascii="Arial" w:eastAsia="Times New Roman" w:hAnsi="Arial" w:cs="Arial"/>
        </w:rPr>
        <w:t xml:space="preserve">the </w:t>
      </w:r>
      <w:r w:rsidR="00266C87" w:rsidRPr="00366BB4">
        <w:rPr>
          <w:rFonts w:ascii="Arial" w:eastAsia="Times New Roman" w:hAnsi="Arial" w:cs="Arial"/>
        </w:rPr>
        <w:t>CSUN-VITA</w:t>
      </w:r>
      <w:r w:rsidR="00FA7969">
        <w:rPr>
          <w:rFonts w:ascii="Arial" w:eastAsia="Times New Roman" w:hAnsi="Arial" w:cs="Arial"/>
        </w:rPr>
        <w:t xml:space="preserve">. The </w:t>
      </w:r>
      <w:r w:rsidR="006A6651">
        <w:rPr>
          <w:rFonts w:ascii="Arial" w:eastAsia="Times New Roman" w:hAnsi="Arial" w:cs="Arial"/>
        </w:rPr>
        <w:t xml:space="preserve">PCC-VITA has been able to prepare 205 tax returns for low to </w:t>
      </w:r>
      <w:r w:rsidR="00063290">
        <w:rPr>
          <w:rFonts w:ascii="Arial" w:eastAsia="Times New Roman" w:hAnsi="Arial" w:cs="Arial"/>
        </w:rPr>
        <w:t>moderate-income</w:t>
      </w:r>
      <w:r w:rsidR="006A6651">
        <w:rPr>
          <w:rFonts w:ascii="Arial" w:eastAsia="Times New Roman" w:hAnsi="Arial" w:cs="Arial"/>
        </w:rPr>
        <w:t xml:space="preserve"> families in the community</w:t>
      </w:r>
      <w:r w:rsidR="00CB72AA">
        <w:rPr>
          <w:rFonts w:ascii="Arial" w:eastAsia="Times New Roman" w:hAnsi="Arial" w:cs="Arial"/>
        </w:rPr>
        <w:t>. Th</w:t>
      </w:r>
      <w:r w:rsidR="0002252B">
        <w:rPr>
          <w:rFonts w:ascii="Arial" w:eastAsia="Times New Roman" w:hAnsi="Arial" w:cs="Arial"/>
        </w:rPr>
        <w:t>e PCC-VITA</w:t>
      </w:r>
      <w:r w:rsidR="00CB72AA">
        <w:rPr>
          <w:rFonts w:ascii="Arial" w:eastAsia="Times New Roman" w:hAnsi="Arial" w:cs="Arial"/>
        </w:rPr>
        <w:t xml:space="preserve"> p</w:t>
      </w:r>
      <w:r w:rsidR="00266C87" w:rsidRPr="00366BB4">
        <w:rPr>
          <w:rFonts w:ascii="Arial" w:eastAsia="Times New Roman" w:hAnsi="Arial" w:cs="Arial"/>
        </w:rPr>
        <w:t>rogram</w:t>
      </w:r>
      <w:r w:rsidR="00CB72AA">
        <w:rPr>
          <w:rFonts w:ascii="Arial" w:eastAsia="Times New Roman" w:hAnsi="Arial" w:cs="Arial"/>
        </w:rPr>
        <w:t xml:space="preserve"> helped students to learn real job experience and </w:t>
      </w:r>
      <w:r w:rsidR="00063290">
        <w:rPr>
          <w:rFonts w:ascii="Arial" w:eastAsia="Times New Roman" w:hAnsi="Arial" w:cs="Arial"/>
        </w:rPr>
        <w:t>provide tax returns for real clients.</w:t>
      </w:r>
    </w:p>
    <w:p w14:paraId="0167F208" w14:textId="77777777" w:rsidR="002E72EF" w:rsidRPr="00366BB4" w:rsidRDefault="002E72EF" w:rsidP="009B0604">
      <w:pPr>
        <w:pStyle w:val="NormalWeb"/>
        <w:tabs>
          <w:tab w:val="left" w:pos="1440"/>
          <w:tab w:val="right" w:leader="dot" w:pos="9900"/>
        </w:tabs>
        <w:spacing w:before="0" w:beforeAutospacing="0" w:after="0" w:afterAutospacing="0"/>
        <w:rPr>
          <w:rFonts w:ascii="Arial" w:eastAsia="Times New Roman" w:hAnsi="Arial" w:cs="Arial"/>
        </w:rPr>
      </w:pPr>
    </w:p>
    <w:p w14:paraId="03EA8B22" w14:textId="61560320" w:rsidR="00366BB4" w:rsidRDefault="009B0604" w:rsidP="009B0604">
      <w:pPr>
        <w:pStyle w:val="NormalWeb"/>
        <w:tabs>
          <w:tab w:val="left" w:pos="1440"/>
          <w:tab w:val="right" w:leader="dot" w:pos="9900"/>
        </w:tabs>
        <w:spacing w:before="0" w:beforeAutospacing="0" w:after="0" w:afterAutospacing="0"/>
        <w:rPr>
          <w:rFonts w:ascii="Arial" w:eastAsia="Times New Roman" w:hAnsi="Arial" w:cs="Arial"/>
        </w:rPr>
      </w:pPr>
      <w:r w:rsidRPr="00366BB4">
        <w:rPr>
          <w:rFonts w:ascii="Arial" w:eastAsia="Times New Roman" w:hAnsi="Arial" w:cs="Arial"/>
        </w:rPr>
        <w:t xml:space="preserve">Philosophy and </w:t>
      </w:r>
      <w:r w:rsidR="00DF0B64" w:rsidRPr="00366BB4">
        <w:rPr>
          <w:rFonts w:ascii="Arial" w:eastAsia="Times New Roman" w:hAnsi="Arial" w:cs="Arial"/>
        </w:rPr>
        <w:t>g</w:t>
      </w:r>
      <w:r w:rsidRPr="00366BB4">
        <w:rPr>
          <w:rFonts w:ascii="Arial" w:eastAsia="Times New Roman" w:hAnsi="Arial" w:cs="Arial"/>
        </w:rPr>
        <w:t xml:space="preserve">oals of </w:t>
      </w:r>
      <w:r w:rsidR="00F404BD" w:rsidRPr="00366BB4">
        <w:rPr>
          <w:rFonts w:ascii="Arial" w:eastAsia="Times New Roman" w:hAnsi="Arial" w:cs="Arial"/>
        </w:rPr>
        <w:t xml:space="preserve">Career/Technical </w:t>
      </w:r>
      <w:r w:rsidRPr="00366BB4">
        <w:rPr>
          <w:rFonts w:ascii="Arial" w:eastAsia="Times New Roman" w:hAnsi="Arial" w:cs="Arial"/>
        </w:rPr>
        <w:t>Education</w:t>
      </w:r>
      <w:r w:rsidR="003304F3" w:rsidRPr="00366BB4">
        <w:rPr>
          <w:rFonts w:ascii="Arial" w:eastAsia="Times New Roman" w:hAnsi="Arial" w:cs="Arial"/>
        </w:rPr>
        <w:t xml:space="preserve"> an</w:t>
      </w:r>
      <w:r w:rsidR="00DF0B64" w:rsidRPr="00366BB4">
        <w:rPr>
          <w:rFonts w:ascii="Arial" w:eastAsia="Times New Roman" w:hAnsi="Arial" w:cs="Arial"/>
        </w:rPr>
        <w:t>d job</w:t>
      </w:r>
      <w:r w:rsidR="00F404BD" w:rsidRPr="00366BB4">
        <w:rPr>
          <w:rFonts w:ascii="Arial" w:eastAsia="Times New Roman" w:hAnsi="Arial" w:cs="Arial"/>
        </w:rPr>
        <w:t xml:space="preserve"> market expectations for such </w:t>
      </w:r>
      <w:r w:rsidR="00DF0B64" w:rsidRPr="00366BB4">
        <w:rPr>
          <w:rFonts w:ascii="Arial" w:eastAsia="Times New Roman" w:hAnsi="Arial" w:cs="Arial"/>
        </w:rPr>
        <w:t>a</w:t>
      </w:r>
      <w:r w:rsidR="003304F3" w:rsidRPr="00366BB4">
        <w:rPr>
          <w:rFonts w:ascii="Arial" w:eastAsia="Times New Roman" w:hAnsi="Arial" w:cs="Arial"/>
        </w:rPr>
        <w:t xml:space="preserve"> program</w:t>
      </w:r>
      <w:r w:rsidR="00366BB4" w:rsidRPr="00366BB4">
        <w:rPr>
          <w:rFonts w:ascii="Arial" w:eastAsia="Times New Roman" w:hAnsi="Arial" w:cs="Arial"/>
        </w:rPr>
        <w:t xml:space="preserve"> </w:t>
      </w:r>
      <w:r w:rsidR="00063290">
        <w:rPr>
          <w:rFonts w:ascii="Arial" w:eastAsia="Times New Roman" w:hAnsi="Arial" w:cs="Arial"/>
        </w:rPr>
        <w:t>have</w:t>
      </w:r>
      <w:r w:rsidR="00366BB4" w:rsidRPr="00366BB4">
        <w:rPr>
          <w:rFonts w:ascii="Arial" w:eastAsia="Times New Roman" w:hAnsi="Arial" w:cs="Arial"/>
        </w:rPr>
        <w:t xml:space="preserve"> been discussed</w:t>
      </w:r>
      <w:r w:rsidR="00E258B4">
        <w:rPr>
          <w:rFonts w:ascii="Arial" w:eastAsia="Times New Roman" w:hAnsi="Arial" w:cs="Arial"/>
        </w:rPr>
        <w:t xml:space="preserve">, including </w:t>
      </w:r>
      <w:r w:rsidR="009444C8">
        <w:rPr>
          <w:rFonts w:ascii="Arial" w:eastAsia="Times New Roman" w:hAnsi="Arial" w:cs="Arial"/>
        </w:rPr>
        <w:t xml:space="preserve">the </w:t>
      </w:r>
      <w:r w:rsidR="00E258B4">
        <w:rPr>
          <w:rFonts w:ascii="Arial" w:eastAsia="Times New Roman" w:hAnsi="Arial" w:cs="Arial"/>
        </w:rPr>
        <w:t>importance of having Enrolled Agent (EA) license courses</w:t>
      </w:r>
      <w:r w:rsidR="002E72EF">
        <w:rPr>
          <w:rFonts w:ascii="Arial" w:eastAsia="Times New Roman" w:hAnsi="Arial" w:cs="Arial"/>
        </w:rPr>
        <w:t xml:space="preserve"> for all three parts </w:t>
      </w:r>
      <w:r w:rsidR="00655853">
        <w:rPr>
          <w:rFonts w:ascii="Arial" w:eastAsia="Times New Roman" w:hAnsi="Arial" w:cs="Arial"/>
        </w:rPr>
        <w:t>of </w:t>
      </w:r>
      <w:r w:rsidR="002E72EF">
        <w:rPr>
          <w:rFonts w:ascii="Arial" w:eastAsia="Times New Roman" w:hAnsi="Arial" w:cs="Arial"/>
        </w:rPr>
        <w:t>exams of EA license</w:t>
      </w:r>
      <w:r w:rsidR="00E258B4">
        <w:rPr>
          <w:rFonts w:ascii="Arial" w:eastAsia="Times New Roman" w:hAnsi="Arial" w:cs="Arial"/>
        </w:rPr>
        <w:t xml:space="preserve"> and certification </w:t>
      </w:r>
      <w:r w:rsidR="009444C8">
        <w:rPr>
          <w:rFonts w:ascii="Arial" w:eastAsia="Times New Roman" w:hAnsi="Arial" w:cs="Arial"/>
        </w:rPr>
        <w:t>programs</w:t>
      </w:r>
      <w:r w:rsidR="00E258B4">
        <w:rPr>
          <w:rFonts w:ascii="Arial" w:eastAsia="Times New Roman" w:hAnsi="Arial" w:cs="Arial"/>
        </w:rPr>
        <w:t xml:space="preserve"> at PCC</w:t>
      </w:r>
      <w:r w:rsidR="009444C8">
        <w:rPr>
          <w:rFonts w:ascii="Arial" w:eastAsia="Times New Roman" w:hAnsi="Arial" w:cs="Arial"/>
        </w:rPr>
        <w:t>.</w:t>
      </w:r>
    </w:p>
    <w:p w14:paraId="388C498E" w14:textId="5B208C3B" w:rsidR="00D553B9" w:rsidRDefault="00677E62" w:rsidP="009B0604">
      <w:pPr>
        <w:pStyle w:val="NormalWeb"/>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lastRenderedPageBreak/>
        <w:t>All participating</w:t>
      </w:r>
      <w:r w:rsidR="00655853">
        <w:rPr>
          <w:rFonts w:ascii="Arial" w:eastAsia="Times New Roman" w:hAnsi="Arial" w:cs="Arial"/>
        </w:rPr>
        <w:t xml:space="preserve"> attendees a</w:t>
      </w:r>
      <w:r>
        <w:rPr>
          <w:rFonts w:ascii="Arial" w:eastAsia="Times New Roman" w:hAnsi="Arial" w:cs="Arial"/>
        </w:rPr>
        <w:t>pproved th</w:t>
      </w:r>
      <w:r w:rsidR="000B0677">
        <w:rPr>
          <w:rFonts w:ascii="Arial" w:eastAsia="Times New Roman" w:hAnsi="Arial" w:cs="Arial"/>
        </w:rPr>
        <w:t>e proposal f</w:t>
      </w:r>
      <w:r w:rsidR="005F0590">
        <w:rPr>
          <w:rFonts w:ascii="Arial" w:eastAsia="Times New Roman" w:hAnsi="Arial" w:cs="Arial"/>
        </w:rPr>
        <w:t>o</w:t>
      </w:r>
      <w:r w:rsidR="009D1F84">
        <w:rPr>
          <w:rFonts w:ascii="Arial" w:eastAsia="Times New Roman" w:hAnsi="Arial" w:cs="Arial"/>
        </w:rPr>
        <w:t>r the following</w:t>
      </w:r>
      <w:r w:rsidR="00D553B9">
        <w:rPr>
          <w:rFonts w:ascii="Arial" w:eastAsia="Times New Roman" w:hAnsi="Arial" w:cs="Arial"/>
        </w:rPr>
        <w:t xml:space="preserve"> </w:t>
      </w:r>
      <w:r w:rsidR="00F57AB7">
        <w:rPr>
          <w:rFonts w:ascii="Arial" w:eastAsia="Times New Roman" w:hAnsi="Arial" w:cs="Arial"/>
        </w:rPr>
        <w:t xml:space="preserve">two </w:t>
      </w:r>
      <w:r w:rsidR="00D553B9">
        <w:rPr>
          <w:rFonts w:ascii="Arial" w:eastAsia="Times New Roman" w:hAnsi="Arial" w:cs="Arial"/>
        </w:rPr>
        <w:t xml:space="preserve">courses and </w:t>
      </w:r>
      <w:r w:rsidR="00F57AB7">
        <w:rPr>
          <w:rFonts w:ascii="Arial" w:eastAsia="Times New Roman" w:hAnsi="Arial" w:cs="Arial"/>
        </w:rPr>
        <w:t>a c</w:t>
      </w:r>
      <w:r w:rsidR="0089195C">
        <w:rPr>
          <w:rFonts w:ascii="Arial" w:eastAsia="Times New Roman" w:hAnsi="Arial" w:cs="Arial"/>
        </w:rPr>
        <w:t xml:space="preserve">ertificate </w:t>
      </w:r>
      <w:r w:rsidR="00D553B9">
        <w:rPr>
          <w:rFonts w:ascii="Arial" w:eastAsia="Times New Roman" w:hAnsi="Arial" w:cs="Arial"/>
        </w:rPr>
        <w:t>program:</w:t>
      </w:r>
    </w:p>
    <w:p w14:paraId="39858A3D" w14:textId="2031568E" w:rsidR="00655853" w:rsidRDefault="00D553B9" w:rsidP="00D553B9">
      <w:pPr>
        <w:pStyle w:val="NormalWeb"/>
        <w:numPr>
          <w:ilvl w:val="0"/>
          <w:numId w:val="3"/>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Acct112</w:t>
      </w:r>
      <w:r w:rsidR="006E7337">
        <w:rPr>
          <w:rFonts w:ascii="Arial" w:eastAsia="Times New Roman" w:hAnsi="Arial" w:cs="Arial"/>
        </w:rPr>
        <w:t xml:space="preserve"> Business Taxation course </w:t>
      </w:r>
      <w:r w:rsidR="00B538CD">
        <w:rPr>
          <w:rFonts w:ascii="Arial" w:eastAsia="Times New Roman" w:hAnsi="Arial" w:cs="Arial"/>
        </w:rPr>
        <w:t>to cover</w:t>
      </w:r>
      <w:r w:rsidR="006E7337">
        <w:rPr>
          <w:rFonts w:ascii="Arial" w:eastAsia="Times New Roman" w:hAnsi="Arial" w:cs="Arial"/>
        </w:rPr>
        <w:t xml:space="preserve"> the</w:t>
      </w:r>
      <w:r w:rsidR="002F53C0">
        <w:rPr>
          <w:rFonts w:ascii="Arial" w:eastAsia="Times New Roman" w:hAnsi="Arial" w:cs="Arial"/>
        </w:rPr>
        <w:t xml:space="preserve"> EA part 2</w:t>
      </w:r>
      <w:r w:rsidR="00B538CD">
        <w:rPr>
          <w:rFonts w:ascii="Arial" w:eastAsia="Times New Roman" w:hAnsi="Arial" w:cs="Arial"/>
        </w:rPr>
        <w:t xml:space="preserve"> </w:t>
      </w:r>
      <w:r w:rsidR="0089195C">
        <w:rPr>
          <w:rFonts w:ascii="Arial" w:eastAsia="Times New Roman" w:hAnsi="Arial" w:cs="Arial"/>
        </w:rPr>
        <w:t>exam.</w:t>
      </w:r>
      <w:r w:rsidR="002F53C0">
        <w:rPr>
          <w:rFonts w:ascii="Arial" w:eastAsia="Times New Roman" w:hAnsi="Arial" w:cs="Arial"/>
        </w:rPr>
        <w:t xml:space="preserve"> </w:t>
      </w:r>
    </w:p>
    <w:p w14:paraId="5A00DC00" w14:textId="1FD2407B" w:rsidR="00B538CD" w:rsidRDefault="00B538CD" w:rsidP="00D553B9">
      <w:pPr>
        <w:pStyle w:val="NormalWeb"/>
        <w:numPr>
          <w:ilvl w:val="0"/>
          <w:numId w:val="3"/>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Acct114 Taxation Ethics and Representation to cover the EA part 3 exam</w:t>
      </w:r>
      <w:r w:rsidR="0089195C">
        <w:rPr>
          <w:rFonts w:ascii="Arial" w:eastAsia="Times New Roman" w:hAnsi="Arial" w:cs="Arial"/>
        </w:rPr>
        <w:t>.</w:t>
      </w:r>
    </w:p>
    <w:p w14:paraId="092A1358" w14:textId="0D0DC007" w:rsidR="008B2F3D" w:rsidRDefault="009E07DC" w:rsidP="00D553B9">
      <w:pPr>
        <w:pStyle w:val="NormalWeb"/>
        <w:numPr>
          <w:ilvl w:val="0"/>
          <w:numId w:val="3"/>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Accountant</w:t>
      </w:r>
      <w:r w:rsidR="00357267">
        <w:rPr>
          <w:rFonts w:ascii="Arial" w:eastAsia="Times New Roman" w:hAnsi="Arial" w:cs="Arial"/>
        </w:rPr>
        <w:t>-</w:t>
      </w:r>
      <w:r w:rsidR="008B2F3D">
        <w:rPr>
          <w:rFonts w:ascii="Arial" w:eastAsia="Times New Roman" w:hAnsi="Arial" w:cs="Arial"/>
        </w:rPr>
        <w:t>Taxation</w:t>
      </w:r>
      <w:r w:rsidR="00357267">
        <w:rPr>
          <w:rFonts w:ascii="Arial" w:eastAsia="Times New Roman" w:hAnsi="Arial" w:cs="Arial"/>
        </w:rPr>
        <w:t xml:space="preserve"> for Enrolled Agents</w:t>
      </w:r>
      <w:r w:rsidR="00235B1D">
        <w:rPr>
          <w:rFonts w:ascii="Arial" w:eastAsia="Times New Roman" w:hAnsi="Arial" w:cs="Arial"/>
        </w:rPr>
        <w:t>, Certificate of Achiev</w:t>
      </w:r>
      <w:r w:rsidR="005F0590">
        <w:rPr>
          <w:rFonts w:ascii="Arial" w:eastAsia="Times New Roman" w:hAnsi="Arial" w:cs="Arial"/>
        </w:rPr>
        <w:t>e</w:t>
      </w:r>
      <w:r w:rsidR="00235B1D">
        <w:rPr>
          <w:rFonts w:ascii="Arial" w:eastAsia="Times New Roman" w:hAnsi="Arial" w:cs="Arial"/>
        </w:rPr>
        <w:t>ment</w:t>
      </w:r>
      <w:r w:rsidR="008B2F3D">
        <w:rPr>
          <w:rFonts w:ascii="Arial" w:eastAsia="Times New Roman" w:hAnsi="Arial" w:cs="Arial"/>
        </w:rPr>
        <w:t xml:space="preserve"> program to cover</w:t>
      </w:r>
      <w:r w:rsidR="00481A8C">
        <w:rPr>
          <w:rFonts w:ascii="Arial" w:eastAsia="Times New Roman" w:hAnsi="Arial" w:cs="Arial"/>
        </w:rPr>
        <w:t xml:space="preserve"> all three parts of EA license examination</w:t>
      </w:r>
      <w:r w:rsidR="0062096F">
        <w:rPr>
          <w:rFonts w:ascii="Arial" w:eastAsia="Times New Roman" w:hAnsi="Arial" w:cs="Arial"/>
        </w:rPr>
        <w:t>, Bookkeeping, Payroll Taxation</w:t>
      </w:r>
      <w:r w:rsidR="007B62C9">
        <w:rPr>
          <w:rFonts w:ascii="Arial" w:eastAsia="Times New Roman" w:hAnsi="Arial" w:cs="Arial"/>
        </w:rPr>
        <w:t xml:space="preserve">, and </w:t>
      </w:r>
      <w:r w:rsidR="00F57AB7">
        <w:rPr>
          <w:rFonts w:ascii="Arial" w:eastAsia="Times New Roman" w:hAnsi="Arial" w:cs="Arial"/>
        </w:rPr>
        <w:t>VITA tax preparation lab.</w:t>
      </w:r>
    </w:p>
    <w:p w14:paraId="2FC649CE" w14:textId="77777777" w:rsidR="00F57AB7" w:rsidRDefault="00F57AB7" w:rsidP="00F57AB7">
      <w:pPr>
        <w:pStyle w:val="NormalWeb"/>
        <w:tabs>
          <w:tab w:val="left" w:pos="1440"/>
          <w:tab w:val="right" w:leader="dot" w:pos="9900"/>
        </w:tabs>
        <w:spacing w:before="0" w:beforeAutospacing="0" w:after="0" w:afterAutospacing="0"/>
        <w:ind w:left="790"/>
        <w:rPr>
          <w:rFonts w:ascii="Arial" w:eastAsia="Times New Roman" w:hAnsi="Arial" w:cs="Arial"/>
        </w:rPr>
      </w:pPr>
    </w:p>
    <w:p w14:paraId="20FD24D3" w14:textId="3353403A" w:rsidR="009444C8" w:rsidRDefault="009444C8" w:rsidP="009B0604">
      <w:pPr>
        <w:pStyle w:val="NormalWeb"/>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 xml:space="preserve">Additionally, </w:t>
      </w:r>
      <w:r w:rsidR="000D23A3">
        <w:rPr>
          <w:rFonts w:ascii="Arial" w:eastAsia="Times New Roman" w:hAnsi="Arial" w:cs="Arial"/>
        </w:rPr>
        <w:t>reducing</w:t>
      </w:r>
      <w:r w:rsidR="00C330AF">
        <w:rPr>
          <w:rFonts w:ascii="Arial" w:eastAsia="Times New Roman" w:hAnsi="Arial" w:cs="Arial"/>
        </w:rPr>
        <w:t xml:space="preserve"> the</w:t>
      </w:r>
      <w:r w:rsidR="00A60806">
        <w:rPr>
          <w:rFonts w:ascii="Arial" w:eastAsia="Times New Roman" w:hAnsi="Arial" w:cs="Arial"/>
        </w:rPr>
        <w:t xml:space="preserve"> equity</w:t>
      </w:r>
      <w:r w:rsidR="00C330AF">
        <w:rPr>
          <w:rFonts w:ascii="Arial" w:eastAsia="Times New Roman" w:hAnsi="Arial" w:cs="Arial"/>
        </w:rPr>
        <w:t xml:space="preserve"> gap</w:t>
      </w:r>
      <w:r w:rsidR="00096998">
        <w:rPr>
          <w:rFonts w:ascii="Arial" w:eastAsia="Times New Roman" w:hAnsi="Arial" w:cs="Arial"/>
        </w:rPr>
        <w:t xml:space="preserve"> and </w:t>
      </w:r>
      <w:r w:rsidR="000D23A3">
        <w:rPr>
          <w:rFonts w:ascii="Arial" w:eastAsia="Times New Roman" w:hAnsi="Arial" w:cs="Arial"/>
        </w:rPr>
        <w:t>helping</w:t>
      </w:r>
      <w:r w:rsidR="00096998">
        <w:rPr>
          <w:rFonts w:ascii="Arial" w:eastAsia="Times New Roman" w:hAnsi="Arial" w:cs="Arial"/>
        </w:rPr>
        <w:t xml:space="preserve"> students </w:t>
      </w:r>
      <w:r w:rsidR="00C330AF">
        <w:rPr>
          <w:rFonts w:ascii="Arial" w:eastAsia="Times New Roman" w:hAnsi="Arial" w:cs="Arial"/>
        </w:rPr>
        <w:t>by</w:t>
      </w:r>
      <w:r w:rsidR="00A60806">
        <w:rPr>
          <w:rFonts w:ascii="Arial" w:eastAsia="Times New Roman" w:hAnsi="Arial" w:cs="Arial"/>
        </w:rPr>
        <w:t xml:space="preserve"> providing a </w:t>
      </w:r>
      <w:r w:rsidR="003B7CB7">
        <w:rPr>
          <w:rFonts w:ascii="Arial" w:eastAsia="Times New Roman" w:hAnsi="Arial" w:cs="Arial"/>
        </w:rPr>
        <w:t>C</w:t>
      </w:r>
      <w:r w:rsidR="00A60806">
        <w:rPr>
          <w:rFonts w:ascii="Arial" w:eastAsia="Times New Roman" w:hAnsi="Arial" w:cs="Arial"/>
        </w:rPr>
        <w:t>ertificate</w:t>
      </w:r>
      <w:r w:rsidR="003B7CB7">
        <w:rPr>
          <w:rFonts w:ascii="Arial" w:eastAsia="Times New Roman" w:hAnsi="Arial" w:cs="Arial"/>
        </w:rPr>
        <w:t xml:space="preserve"> of Achievement</w:t>
      </w:r>
      <w:r w:rsidR="00A60806">
        <w:rPr>
          <w:rFonts w:ascii="Arial" w:eastAsia="Times New Roman" w:hAnsi="Arial" w:cs="Arial"/>
        </w:rPr>
        <w:t xml:space="preserve"> in taxation at PCC with zero-cost textbooks as much as possible has been discussed</w:t>
      </w:r>
      <w:r w:rsidR="00DF3404">
        <w:rPr>
          <w:rFonts w:ascii="Arial" w:eastAsia="Times New Roman" w:hAnsi="Arial" w:cs="Arial"/>
        </w:rPr>
        <w:t>. Therefore, Professor Yousefian</w:t>
      </w:r>
      <w:r w:rsidR="009B5B08">
        <w:rPr>
          <w:rFonts w:ascii="Arial" w:eastAsia="Times New Roman" w:hAnsi="Arial" w:cs="Arial"/>
        </w:rPr>
        <w:t xml:space="preserve"> </w:t>
      </w:r>
      <w:r w:rsidR="00A60806">
        <w:rPr>
          <w:rFonts w:ascii="Arial" w:eastAsia="Times New Roman" w:hAnsi="Arial" w:cs="Arial"/>
        </w:rPr>
        <w:t>emphasized</w:t>
      </w:r>
      <w:r w:rsidR="009B5B08">
        <w:rPr>
          <w:rFonts w:ascii="Arial" w:eastAsia="Times New Roman" w:hAnsi="Arial" w:cs="Arial"/>
        </w:rPr>
        <w:t xml:space="preserve"> the</w:t>
      </w:r>
      <w:r w:rsidR="00A60806">
        <w:rPr>
          <w:rFonts w:ascii="Arial" w:eastAsia="Times New Roman" w:hAnsi="Arial" w:cs="Arial"/>
        </w:rPr>
        <w:t xml:space="preserve"> importance of applying </w:t>
      </w:r>
      <w:r w:rsidR="00932A1E">
        <w:rPr>
          <w:rFonts w:ascii="Arial" w:eastAsia="Times New Roman" w:hAnsi="Arial" w:cs="Arial"/>
        </w:rPr>
        <w:t>in the Perkins</w:t>
      </w:r>
      <w:r w:rsidR="00A60806">
        <w:rPr>
          <w:rFonts w:ascii="Arial" w:eastAsia="Times New Roman" w:hAnsi="Arial" w:cs="Arial"/>
        </w:rPr>
        <w:t xml:space="preserve"> budget so students get free access to all three </w:t>
      </w:r>
      <w:r w:rsidR="000E6C02">
        <w:rPr>
          <w:rFonts w:ascii="Arial" w:eastAsia="Times New Roman" w:hAnsi="Arial" w:cs="Arial"/>
        </w:rPr>
        <w:t>parts</w:t>
      </w:r>
      <w:r w:rsidR="00A60806">
        <w:rPr>
          <w:rFonts w:ascii="Arial" w:eastAsia="Times New Roman" w:hAnsi="Arial" w:cs="Arial"/>
        </w:rPr>
        <w:t xml:space="preserve"> of </w:t>
      </w:r>
      <w:r w:rsidR="000E6C02">
        <w:rPr>
          <w:rFonts w:ascii="Arial" w:eastAsia="Times New Roman" w:hAnsi="Arial" w:cs="Arial"/>
        </w:rPr>
        <w:t xml:space="preserve">the </w:t>
      </w:r>
      <w:r w:rsidR="00A60806">
        <w:rPr>
          <w:rFonts w:ascii="Arial" w:eastAsia="Times New Roman" w:hAnsi="Arial" w:cs="Arial"/>
        </w:rPr>
        <w:t>EA license study material.</w:t>
      </w:r>
    </w:p>
    <w:p w14:paraId="508708C6" w14:textId="77777777" w:rsidR="00846D00" w:rsidRDefault="00846D00" w:rsidP="009B0604">
      <w:pPr>
        <w:pStyle w:val="NormalWeb"/>
        <w:tabs>
          <w:tab w:val="left" w:pos="1440"/>
          <w:tab w:val="right" w:leader="dot" w:pos="9900"/>
        </w:tabs>
        <w:spacing w:before="0" w:beforeAutospacing="0" w:after="0" w:afterAutospacing="0"/>
        <w:rPr>
          <w:rFonts w:ascii="Arial" w:eastAsia="Times New Roman" w:hAnsi="Arial" w:cs="Arial"/>
        </w:rPr>
      </w:pPr>
    </w:p>
    <w:p w14:paraId="2F71C87C" w14:textId="0FC11F2C" w:rsidR="00846D00" w:rsidRDefault="00846D00" w:rsidP="009B0604">
      <w:pPr>
        <w:pStyle w:val="NormalWeb"/>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 xml:space="preserve">Celine Yousefian </w:t>
      </w:r>
      <w:r w:rsidR="00A87538">
        <w:rPr>
          <w:rFonts w:ascii="Arial" w:eastAsia="Times New Roman" w:hAnsi="Arial" w:cs="Arial"/>
        </w:rPr>
        <w:t>explained</w:t>
      </w:r>
      <w:r>
        <w:rPr>
          <w:rFonts w:ascii="Arial" w:eastAsia="Times New Roman" w:hAnsi="Arial" w:cs="Arial"/>
        </w:rPr>
        <w:t xml:space="preserve"> the VITA Program and the importance of </w:t>
      </w:r>
      <w:r w:rsidR="00A87538">
        <w:rPr>
          <w:rFonts w:ascii="Arial" w:eastAsia="Times New Roman" w:hAnsi="Arial" w:cs="Arial"/>
        </w:rPr>
        <w:t xml:space="preserve">having a more detailed flyer for marketing. Celine justified that </w:t>
      </w:r>
      <w:r w:rsidR="00EF3354">
        <w:rPr>
          <w:rFonts w:ascii="Arial" w:eastAsia="Times New Roman" w:hAnsi="Arial" w:cs="Arial"/>
        </w:rPr>
        <w:t xml:space="preserve">the </w:t>
      </w:r>
      <w:r w:rsidR="00A87538">
        <w:rPr>
          <w:rFonts w:ascii="Arial" w:eastAsia="Times New Roman" w:hAnsi="Arial" w:cs="Arial"/>
        </w:rPr>
        <w:t xml:space="preserve">VITA program is an efficient way to gain tax preparation experience and </w:t>
      </w:r>
      <w:r w:rsidR="00EF3354">
        <w:rPr>
          <w:rFonts w:ascii="Arial" w:eastAsia="Times New Roman" w:hAnsi="Arial" w:cs="Arial"/>
        </w:rPr>
        <w:t>become</w:t>
      </w:r>
      <w:r w:rsidR="00A87538">
        <w:rPr>
          <w:rFonts w:ascii="Arial" w:eastAsia="Times New Roman" w:hAnsi="Arial" w:cs="Arial"/>
        </w:rPr>
        <w:t xml:space="preserve"> ready for </w:t>
      </w:r>
      <w:r w:rsidR="00EF3354">
        <w:rPr>
          <w:rFonts w:ascii="Arial" w:eastAsia="Times New Roman" w:hAnsi="Arial" w:cs="Arial"/>
        </w:rPr>
        <w:t xml:space="preserve">the </w:t>
      </w:r>
      <w:r w:rsidR="00A87538">
        <w:rPr>
          <w:rFonts w:ascii="Arial" w:eastAsia="Times New Roman" w:hAnsi="Arial" w:cs="Arial"/>
        </w:rPr>
        <w:t>EA license examination.</w:t>
      </w:r>
    </w:p>
    <w:p w14:paraId="7353FDAF" w14:textId="77777777" w:rsidR="00C35777" w:rsidRDefault="00C35777" w:rsidP="009B0604">
      <w:pPr>
        <w:pStyle w:val="NormalWeb"/>
        <w:tabs>
          <w:tab w:val="left" w:pos="1440"/>
          <w:tab w:val="right" w:leader="dot" w:pos="9900"/>
        </w:tabs>
        <w:spacing w:before="0" w:beforeAutospacing="0" w:after="0" w:afterAutospacing="0"/>
        <w:rPr>
          <w:rFonts w:ascii="Arial" w:eastAsia="Times New Roman" w:hAnsi="Arial" w:cs="Arial"/>
        </w:rPr>
      </w:pPr>
    </w:p>
    <w:p w14:paraId="1F157383" w14:textId="77777777" w:rsidR="00D24D1F" w:rsidRPr="00366BB4" w:rsidRDefault="00D24D1F" w:rsidP="009B0604">
      <w:pPr>
        <w:pStyle w:val="NormalWeb"/>
        <w:tabs>
          <w:tab w:val="left" w:pos="1440"/>
          <w:tab w:val="right" w:leader="dot" w:pos="9900"/>
        </w:tabs>
        <w:spacing w:before="0" w:beforeAutospacing="0" w:after="0" w:afterAutospacing="0"/>
        <w:rPr>
          <w:rFonts w:ascii="Arial" w:eastAsia="Times New Roman" w:hAnsi="Arial" w:cs="Arial"/>
        </w:rPr>
      </w:pPr>
    </w:p>
    <w:p w14:paraId="6A14C1D6" w14:textId="77777777" w:rsidR="001963B3" w:rsidRDefault="007C6AF0" w:rsidP="009B0604">
      <w:pPr>
        <w:pStyle w:val="NormalWeb"/>
        <w:tabs>
          <w:tab w:val="left" w:pos="1440"/>
          <w:tab w:val="right" w:leader="dot" w:pos="9900"/>
        </w:tabs>
        <w:spacing w:before="0" w:beforeAutospacing="0" w:after="0" w:afterAutospacing="0"/>
        <w:rPr>
          <w:rFonts w:ascii="Arial" w:eastAsia="Times New Roman" w:hAnsi="Arial" w:cs="Arial"/>
        </w:rPr>
      </w:pPr>
      <w:r w:rsidRPr="00366BB4">
        <w:rPr>
          <w:rFonts w:ascii="Arial" w:eastAsia="Times New Roman" w:hAnsi="Arial" w:cs="Arial"/>
        </w:rPr>
        <w:t>2</w:t>
      </w:r>
      <w:r w:rsidR="006E6F99" w:rsidRPr="00366BB4">
        <w:rPr>
          <w:rFonts w:ascii="Arial" w:eastAsia="Times New Roman" w:hAnsi="Arial" w:cs="Arial"/>
        </w:rPr>
        <w:t>:2</w:t>
      </w:r>
      <w:r w:rsidR="00846D00">
        <w:rPr>
          <w:rFonts w:ascii="Arial" w:eastAsia="Times New Roman" w:hAnsi="Arial" w:cs="Arial"/>
        </w:rPr>
        <w:t>0</w:t>
      </w:r>
      <w:r w:rsidR="009B0604" w:rsidRPr="00366BB4">
        <w:rPr>
          <w:rFonts w:ascii="Arial" w:eastAsia="Times New Roman" w:hAnsi="Arial" w:cs="Arial"/>
        </w:rPr>
        <w:t xml:space="preserve"> p.m.</w:t>
      </w:r>
      <w:r w:rsidR="009B0604" w:rsidRPr="00366BB4">
        <w:rPr>
          <w:rFonts w:ascii="Arial" w:eastAsia="Times New Roman" w:hAnsi="Arial" w:cs="Arial"/>
        </w:rPr>
        <w:tab/>
      </w:r>
      <w:r w:rsidR="00366BB4" w:rsidRPr="00366BB4">
        <w:rPr>
          <w:rFonts w:ascii="Arial" w:eastAsia="Times New Roman" w:hAnsi="Arial" w:cs="Arial"/>
        </w:rPr>
        <w:t>In the meeting, attendees i</w:t>
      </w:r>
      <w:r w:rsidR="009B0604" w:rsidRPr="00366BB4">
        <w:rPr>
          <w:rFonts w:ascii="Arial" w:eastAsia="Times New Roman" w:hAnsi="Arial" w:cs="Arial"/>
        </w:rPr>
        <w:t>dentify Needs and Set Priorities</w:t>
      </w:r>
      <w:r w:rsidR="001963B3">
        <w:rPr>
          <w:rFonts w:ascii="Arial" w:eastAsia="Times New Roman" w:hAnsi="Arial" w:cs="Arial"/>
        </w:rPr>
        <w:t>.</w:t>
      </w:r>
    </w:p>
    <w:p w14:paraId="613C46A0" w14:textId="06B50886" w:rsidR="009B0604" w:rsidRPr="00366BB4" w:rsidRDefault="00366BB4" w:rsidP="009B0604">
      <w:pPr>
        <w:pStyle w:val="NormalWeb"/>
        <w:tabs>
          <w:tab w:val="left" w:pos="1440"/>
          <w:tab w:val="right" w:leader="dot" w:pos="9900"/>
        </w:tabs>
        <w:spacing w:before="0" w:beforeAutospacing="0" w:after="0" w:afterAutospacing="0"/>
        <w:rPr>
          <w:rFonts w:ascii="Arial" w:eastAsia="Times New Roman" w:hAnsi="Arial" w:cs="Arial"/>
        </w:rPr>
      </w:pPr>
      <w:r w:rsidRPr="00366BB4">
        <w:rPr>
          <w:rFonts w:ascii="Arial" w:eastAsia="Times New Roman" w:hAnsi="Arial" w:cs="Arial"/>
        </w:rPr>
        <w:t xml:space="preserve"> following:</w:t>
      </w:r>
    </w:p>
    <w:p w14:paraId="0075CC4C" w14:textId="5059E7C7" w:rsidR="007C6AF0" w:rsidRPr="00366BB4" w:rsidRDefault="00206E92" w:rsidP="009B0604">
      <w:pPr>
        <w:pStyle w:val="NormalWeb"/>
        <w:numPr>
          <w:ilvl w:val="0"/>
          <w:numId w:val="1"/>
        </w:numPr>
        <w:tabs>
          <w:tab w:val="right" w:leader="dot" w:pos="9360"/>
        </w:tabs>
        <w:spacing w:before="0" w:beforeAutospacing="0" w:after="0" w:afterAutospacing="0"/>
        <w:rPr>
          <w:rFonts w:ascii="Arial" w:eastAsia="Times New Roman" w:hAnsi="Arial" w:cs="Arial"/>
        </w:rPr>
      </w:pPr>
      <w:r>
        <w:rPr>
          <w:rFonts w:ascii="Arial" w:eastAsia="Times New Roman" w:hAnsi="Arial" w:cs="Arial"/>
        </w:rPr>
        <w:t>Suren Sahakyan mentioned the e</w:t>
      </w:r>
      <w:r w:rsidR="00FE0BC5" w:rsidRPr="00366BB4">
        <w:rPr>
          <w:rFonts w:ascii="Arial" w:eastAsia="Times New Roman" w:hAnsi="Arial" w:cs="Arial"/>
        </w:rPr>
        <w:t xml:space="preserve">ffects of </w:t>
      </w:r>
      <w:r>
        <w:rPr>
          <w:rFonts w:ascii="Arial" w:eastAsia="Times New Roman" w:hAnsi="Arial" w:cs="Arial"/>
        </w:rPr>
        <w:t xml:space="preserve">the </w:t>
      </w:r>
      <w:r w:rsidR="00FE0BC5" w:rsidRPr="00366BB4">
        <w:rPr>
          <w:rFonts w:ascii="Arial" w:eastAsia="Times New Roman" w:hAnsi="Arial" w:cs="Arial"/>
        </w:rPr>
        <w:t>PCC-VITA Program</w:t>
      </w:r>
      <w:r w:rsidR="009B0604" w:rsidRPr="00366BB4">
        <w:rPr>
          <w:rFonts w:ascii="Arial" w:eastAsia="Times New Roman" w:hAnsi="Arial" w:cs="Arial"/>
        </w:rPr>
        <w:t xml:space="preserve"> </w:t>
      </w:r>
      <w:r w:rsidR="00FE0BC5" w:rsidRPr="00366BB4">
        <w:rPr>
          <w:rFonts w:ascii="Arial" w:eastAsia="Times New Roman" w:hAnsi="Arial" w:cs="Arial"/>
        </w:rPr>
        <w:t xml:space="preserve">and </w:t>
      </w:r>
      <w:r w:rsidR="00C06E8B" w:rsidRPr="00366BB4">
        <w:rPr>
          <w:rFonts w:ascii="Arial" w:eastAsia="Times New Roman" w:hAnsi="Arial" w:cs="Arial"/>
        </w:rPr>
        <w:t>help</w:t>
      </w:r>
      <w:r w:rsidR="00FE0BC5" w:rsidRPr="00366BB4">
        <w:rPr>
          <w:rFonts w:ascii="Arial" w:eastAsia="Times New Roman" w:hAnsi="Arial" w:cs="Arial"/>
        </w:rPr>
        <w:t>ing</w:t>
      </w:r>
      <w:r w:rsidR="00C06E8B" w:rsidRPr="00366BB4">
        <w:rPr>
          <w:rFonts w:ascii="Arial" w:eastAsia="Times New Roman" w:hAnsi="Arial" w:cs="Arial"/>
        </w:rPr>
        <w:t xml:space="preserve"> students to </w:t>
      </w:r>
      <w:r w:rsidR="00FE0BC5" w:rsidRPr="00366BB4">
        <w:rPr>
          <w:rFonts w:ascii="Arial" w:eastAsia="Times New Roman" w:hAnsi="Arial" w:cs="Arial"/>
        </w:rPr>
        <w:t>gain Job Experience</w:t>
      </w:r>
      <w:r w:rsidR="00366BB4" w:rsidRPr="00366BB4">
        <w:rPr>
          <w:rFonts w:ascii="Arial" w:eastAsia="Times New Roman" w:hAnsi="Arial" w:cs="Arial"/>
        </w:rPr>
        <w:t xml:space="preserve"> has been discussed</w:t>
      </w:r>
      <w:r w:rsidR="00FE0BC5" w:rsidRPr="00366BB4">
        <w:rPr>
          <w:rFonts w:ascii="Arial" w:eastAsia="Times New Roman" w:hAnsi="Arial" w:cs="Arial"/>
        </w:rPr>
        <w:t>!</w:t>
      </w:r>
    </w:p>
    <w:p w14:paraId="422B3B1A" w14:textId="2793C0E9" w:rsidR="009B0604" w:rsidRPr="00366BB4" w:rsidRDefault="009B0604" w:rsidP="00D32809">
      <w:pPr>
        <w:pStyle w:val="NormalWeb"/>
        <w:tabs>
          <w:tab w:val="right" w:leader="dot" w:pos="9360"/>
        </w:tabs>
        <w:spacing w:before="0" w:beforeAutospacing="0" w:after="0" w:afterAutospacing="0"/>
        <w:ind w:left="1440"/>
        <w:rPr>
          <w:rFonts w:ascii="Arial" w:eastAsia="Times New Roman" w:hAnsi="Arial" w:cs="Arial"/>
        </w:rPr>
      </w:pPr>
    </w:p>
    <w:p w14:paraId="1451E174" w14:textId="6C107F6A" w:rsidR="005A7A84" w:rsidRPr="00366BB4" w:rsidRDefault="005A7A84" w:rsidP="009B0604">
      <w:pPr>
        <w:pStyle w:val="NormalWeb"/>
        <w:numPr>
          <w:ilvl w:val="0"/>
          <w:numId w:val="1"/>
        </w:numPr>
        <w:tabs>
          <w:tab w:val="right" w:leader="dot" w:pos="9360"/>
        </w:tabs>
        <w:spacing w:before="0" w:beforeAutospacing="0" w:after="0" w:afterAutospacing="0"/>
        <w:rPr>
          <w:rFonts w:ascii="Arial" w:eastAsia="Times New Roman" w:hAnsi="Arial" w:cs="Arial"/>
        </w:rPr>
      </w:pPr>
      <w:r w:rsidRPr="00366BB4">
        <w:rPr>
          <w:rFonts w:ascii="Arial" w:eastAsia="Times New Roman" w:hAnsi="Arial" w:cs="Arial"/>
        </w:rPr>
        <w:t xml:space="preserve">Role of tutoring at PCC Success Center or </w:t>
      </w:r>
      <w:r w:rsidR="00D32809">
        <w:rPr>
          <w:rFonts w:ascii="Arial" w:eastAsia="Times New Roman" w:hAnsi="Arial" w:cs="Arial"/>
        </w:rPr>
        <w:t>embedded</w:t>
      </w:r>
      <w:r w:rsidRPr="00366BB4">
        <w:rPr>
          <w:rFonts w:ascii="Arial" w:eastAsia="Times New Roman" w:hAnsi="Arial" w:cs="Arial"/>
        </w:rPr>
        <w:t xml:space="preserve"> class tutoring.</w:t>
      </w:r>
      <w:r w:rsidR="00366BB4" w:rsidRPr="00366BB4">
        <w:rPr>
          <w:rFonts w:ascii="Arial" w:eastAsia="Times New Roman" w:hAnsi="Arial" w:cs="Arial"/>
        </w:rPr>
        <w:t xml:space="preserve"> Tutoring is an important part of </w:t>
      </w:r>
      <w:r w:rsidR="00D32809">
        <w:rPr>
          <w:rFonts w:ascii="Arial" w:eastAsia="Times New Roman" w:hAnsi="Arial" w:cs="Arial"/>
        </w:rPr>
        <w:t xml:space="preserve">the </w:t>
      </w:r>
      <w:r w:rsidR="00366BB4" w:rsidRPr="00366BB4">
        <w:rPr>
          <w:rFonts w:ascii="Arial" w:eastAsia="Times New Roman" w:hAnsi="Arial" w:cs="Arial"/>
        </w:rPr>
        <w:t xml:space="preserve">success </w:t>
      </w:r>
      <w:r w:rsidR="00D32809">
        <w:rPr>
          <w:rFonts w:ascii="Arial" w:eastAsia="Times New Roman" w:hAnsi="Arial" w:cs="Arial"/>
        </w:rPr>
        <w:t>of</w:t>
      </w:r>
      <w:r w:rsidR="00366BB4" w:rsidRPr="00366BB4">
        <w:rPr>
          <w:rFonts w:ascii="Arial" w:eastAsia="Times New Roman" w:hAnsi="Arial" w:cs="Arial"/>
        </w:rPr>
        <w:t xml:space="preserve"> the program for PCC’s students.</w:t>
      </w:r>
    </w:p>
    <w:p w14:paraId="27171FA8" w14:textId="44E2027A" w:rsidR="00B326BD" w:rsidRDefault="00B326BD" w:rsidP="001963B3">
      <w:pPr>
        <w:pStyle w:val="NormalWeb"/>
        <w:tabs>
          <w:tab w:val="left" w:pos="1440"/>
          <w:tab w:val="right" w:leader="dot" w:pos="9360"/>
        </w:tabs>
        <w:spacing w:before="0" w:beforeAutospacing="0" w:after="0" w:afterAutospacing="0"/>
        <w:ind w:left="1755"/>
        <w:rPr>
          <w:rFonts w:ascii="Arial" w:eastAsia="Times New Roman" w:hAnsi="Arial" w:cs="Arial"/>
        </w:rPr>
      </w:pPr>
    </w:p>
    <w:p w14:paraId="35C4EB51" w14:textId="75D38DD9" w:rsidR="00846D00" w:rsidRDefault="00846D00" w:rsidP="00846D00">
      <w:pPr>
        <w:pStyle w:val="NormalWeb"/>
        <w:numPr>
          <w:ilvl w:val="0"/>
          <w:numId w:val="1"/>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 xml:space="preserve">Brian Rysdon mentioned the importance of CPA and EA licenses for tax firms and applicants who want to work in this line. Mr. Rysdon, a part-time faculty member at PCC, added that the current EA license study material from Gleim.com is providing significant help </w:t>
      </w:r>
      <w:r w:rsidR="00E17ECC">
        <w:rPr>
          <w:rFonts w:ascii="Arial" w:eastAsia="Times New Roman" w:hAnsi="Arial" w:cs="Arial"/>
        </w:rPr>
        <w:t>in</w:t>
      </w:r>
      <w:r>
        <w:rPr>
          <w:rFonts w:ascii="Arial" w:eastAsia="Times New Roman" w:hAnsi="Arial" w:cs="Arial"/>
        </w:rPr>
        <w:t xml:space="preserve"> pass</w:t>
      </w:r>
      <w:r w:rsidR="00E17ECC">
        <w:rPr>
          <w:rFonts w:ascii="Arial" w:eastAsia="Times New Roman" w:hAnsi="Arial" w:cs="Arial"/>
        </w:rPr>
        <w:t>ing</w:t>
      </w:r>
      <w:r>
        <w:rPr>
          <w:rFonts w:ascii="Arial" w:eastAsia="Times New Roman" w:hAnsi="Arial" w:cs="Arial"/>
        </w:rPr>
        <w:t xml:space="preserve"> the examinations.</w:t>
      </w:r>
    </w:p>
    <w:p w14:paraId="5E8444E3" w14:textId="77777777" w:rsidR="00846D00" w:rsidRDefault="00846D00" w:rsidP="00ED00B7">
      <w:pPr>
        <w:pStyle w:val="NormalWeb"/>
        <w:tabs>
          <w:tab w:val="left" w:pos="1440"/>
          <w:tab w:val="right" w:leader="dot" w:pos="9900"/>
        </w:tabs>
        <w:spacing w:before="0" w:beforeAutospacing="0" w:after="0" w:afterAutospacing="0"/>
        <w:ind w:left="1755"/>
        <w:rPr>
          <w:rFonts w:ascii="Arial" w:eastAsia="Times New Roman" w:hAnsi="Arial" w:cs="Arial"/>
        </w:rPr>
      </w:pPr>
    </w:p>
    <w:p w14:paraId="1353A231" w14:textId="77777777" w:rsidR="00846D00" w:rsidRDefault="00846D00" w:rsidP="00846D00">
      <w:pPr>
        <w:pStyle w:val="NormalWeb"/>
        <w:numPr>
          <w:ilvl w:val="0"/>
          <w:numId w:val="1"/>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Meaghan Odonnell from the HCVT tax firm noted that they are looking for students on the path to becoming CPAs and even EAs. HCVT has an internship and “Navigate” program for community college students.</w:t>
      </w:r>
    </w:p>
    <w:p w14:paraId="0A81F098" w14:textId="77777777" w:rsidR="00846D00" w:rsidRDefault="00846D00" w:rsidP="00ED00B7">
      <w:pPr>
        <w:pStyle w:val="NormalWeb"/>
        <w:tabs>
          <w:tab w:val="left" w:pos="1440"/>
          <w:tab w:val="right" w:leader="dot" w:pos="9900"/>
        </w:tabs>
        <w:spacing w:before="0" w:beforeAutospacing="0" w:after="0" w:afterAutospacing="0"/>
        <w:ind w:left="1755"/>
        <w:rPr>
          <w:rFonts w:ascii="Arial" w:eastAsia="Times New Roman" w:hAnsi="Arial" w:cs="Arial"/>
        </w:rPr>
      </w:pPr>
    </w:p>
    <w:p w14:paraId="35F7B2F0" w14:textId="77777777" w:rsidR="00846D00" w:rsidRDefault="00846D00" w:rsidP="00846D00">
      <w:pPr>
        <w:pStyle w:val="NormalWeb"/>
        <w:numPr>
          <w:ilvl w:val="0"/>
          <w:numId w:val="1"/>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lastRenderedPageBreak/>
        <w:t>David Lo mentioned the CalCPA scholarship opportunities, and also a program to visit the Accounting Firms in Downtown LA that will come around November of 2024.</w:t>
      </w:r>
    </w:p>
    <w:p w14:paraId="7A98721B" w14:textId="77777777" w:rsidR="00846D00" w:rsidRDefault="00846D00" w:rsidP="00ED00B7">
      <w:pPr>
        <w:pStyle w:val="NormalWeb"/>
        <w:tabs>
          <w:tab w:val="left" w:pos="1440"/>
          <w:tab w:val="right" w:leader="dot" w:pos="9900"/>
        </w:tabs>
        <w:spacing w:before="0" w:beforeAutospacing="0" w:after="0" w:afterAutospacing="0"/>
        <w:ind w:left="1755"/>
        <w:rPr>
          <w:rFonts w:ascii="Arial" w:eastAsia="Times New Roman" w:hAnsi="Arial" w:cs="Arial"/>
        </w:rPr>
      </w:pPr>
    </w:p>
    <w:p w14:paraId="455E7C9B" w14:textId="77777777" w:rsidR="00846D00" w:rsidRDefault="00846D00" w:rsidP="00846D00">
      <w:pPr>
        <w:pStyle w:val="NormalWeb"/>
        <w:numPr>
          <w:ilvl w:val="0"/>
          <w:numId w:val="1"/>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 xml:space="preserve">Steve </w:t>
      </w:r>
      <w:proofErr w:type="spellStart"/>
      <w:r>
        <w:rPr>
          <w:rFonts w:ascii="Arial" w:eastAsia="Times New Roman" w:hAnsi="Arial" w:cs="Arial"/>
        </w:rPr>
        <w:t>Cohour</w:t>
      </w:r>
      <w:proofErr w:type="spellEnd"/>
      <w:r>
        <w:rPr>
          <w:rFonts w:ascii="Arial" w:eastAsia="Times New Roman" w:hAnsi="Arial" w:cs="Arial"/>
        </w:rPr>
        <w:t xml:space="preserve"> from Krost CPA also added that they have an internship program. He said that an EA or CPA license will help students become successful in their careers.</w:t>
      </w:r>
    </w:p>
    <w:p w14:paraId="54DF1774" w14:textId="77777777" w:rsidR="00846D00" w:rsidRDefault="00846D00" w:rsidP="00ED00B7">
      <w:pPr>
        <w:pStyle w:val="NormalWeb"/>
        <w:tabs>
          <w:tab w:val="left" w:pos="1440"/>
          <w:tab w:val="right" w:leader="dot" w:pos="9900"/>
        </w:tabs>
        <w:spacing w:before="0" w:beforeAutospacing="0" w:after="0" w:afterAutospacing="0"/>
        <w:ind w:left="1755"/>
        <w:rPr>
          <w:rFonts w:ascii="Arial" w:eastAsia="Times New Roman" w:hAnsi="Arial" w:cs="Arial"/>
        </w:rPr>
      </w:pPr>
    </w:p>
    <w:p w14:paraId="0D93B27B" w14:textId="77777777" w:rsidR="00846D00" w:rsidRDefault="00846D00" w:rsidP="00846D00">
      <w:pPr>
        <w:pStyle w:val="NormalWeb"/>
        <w:numPr>
          <w:ilvl w:val="0"/>
          <w:numId w:val="1"/>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Robert Hickam from Kaiser described the mentorship program that they offer through the Freeman Center at PCC.</w:t>
      </w:r>
    </w:p>
    <w:p w14:paraId="7632DD64" w14:textId="77777777" w:rsidR="00846D00" w:rsidRDefault="00846D00" w:rsidP="00ED00B7">
      <w:pPr>
        <w:pStyle w:val="NormalWeb"/>
        <w:tabs>
          <w:tab w:val="left" w:pos="1440"/>
          <w:tab w:val="right" w:leader="dot" w:pos="9900"/>
        </w:tabs>
        <w:spacing w:before="0" w:beforeAutospacing="0" w:after="0" w:afterAutospacing="0"/>
        <w:ind w:left="1755"/>
        <w:rPr>
          <w:rFonts w:ascii="Arial" w:eastAsia="Times New Roman" w:hAnsi="Arial" w:cs="Arial"/>
        </w:rPr>
      </w:pPr>
    </w:p>
    <w:p w14:paraId="186434D3" w14:textId="1F54CA5E" w:rsidR="00846D00" w:rsidRDefault="00846D00" w:rsidP="00846D00">
      <w:pPr>
        <w:pStyle w:val="NormalWeb"/>
        <w:numPr>
          <w:ilvl w:val="0"/>
          <w:numId w:val="1"/>
        </w:numPr>
        <w:tabs>
          <w:tab w:val="left" w:pos="1440"/>
          <w:tab w:val="right" w:leader="dot" w:pos="9900"/>
        </w:tabs>
        <w:spacing w:before="0" w:beforeAutospacing="0" w:after="0" w:afterAutospacing="0"/>
        <w:rPr>
          <w:rFonts w:ascii="Arial" w:eastAsia="Times New Roman" w:hAnsi="Arial" w:cs="Arial"/>
        </w:rPr>
      </w:pPr>
      <w:r>
        <w:rPr>
          <w:rFonts w:ascii="Arial" w:eastAsia="Times New Roman" w:hAnsi="Arial" w:cs="Arial"/>
        </w:rPr>
        <w:t xml:space="preserve">Mariam </w:t>
      </w:r>
      <w:proofErr w:type="spellStart"/>
      <w:r>
        <w:rPr>
          <w:rFonts w:ascii="Arial" w:eastAsia="Times New Roman" w:hAnsi="Arial" w:cs="Arial"/>
        </w:rPr>
        <w:t>Katerjyan</w:t>
      </w:r>
      <w:proofErr w:type="spellEnd"/>
      <w:r>
        <w:rPr>
          <w:rFonts w:ascii="Arial" w:eastAsia="Times New Roman" w:hAnsi="Arial" w:cs="Arial"/>
        </w:rPr>
        <w:t xml:space="preserve">, CPA at Pasadena City College mentioned that learning Excel and having </w:t>
      </w:r>
      <w:r w:rsidR="00E17ECC">
        <w:rPr>
          <w:rFonts w:ascii="Arial" w:eastAsia="Times New Roman" w:hAnsi="Arial" w:cs="Arial"/>
        </w:rPr>
        <w:t>a </w:t>
      </w:r>
      <w:r>
        <w:rPr>
          <w:rFonts w:ascii="Arial" w:eastAsia="Times New Roman" w:hAnsi="Arial" w:cs="Arial"/>
        </w:rPr>
        <w:t>tutoring program will help students to learn accounting with more efficiency.</w:t>
      </w:r>
    </w:p>
    <w:p w14:paraId="111EE3E2" w14:textId="77777777" w:rsidR="00846D00" w:rsidRPr="00366BB4" w:rsidRDefault="00846D00" w:rsidP="00ED00B7">
      <w:pPr>
        <w:pStyle w:val="NormalWeb"/>
        <w:tabs>
          <w:tab w:val="left" w:pos="1440"/>
          <w:tab w:val="right" w:leader="dot" w:pos="9360"/>
        </w:tabs>
        <w:spacing w:before="0" w:beforeAutospacing="0" w:after="0" w:afterAutospacing="0"/>
        <w:ind w:left="1755"/>
        <w:rPr>
          <w:rFonts w:ascii="Arial" w:eastAsia="Times New Roman" w:hAnsi="Arial" w:cs="Arial"/>
        </w:rPr>
      </w:pPr>
    </w:p>
    <w:p w14:paraId="0F8736D5" w14:textId="77777777" w:rsidR="009B0604" w:rsidRPr="00366BB4" w:rsidRDefault="009B0604" w:rsidP="009B0604">
      <w:pPr>
        <w:pStyle w:val="NormalWeb"/>
        <w:tabs>
          <w:tab w:val="right" w:leader="dot" w:pos="9360"/>
        </w:tabs>
        <w:spacing w:before="0" w:beforeAutospacing="0" w:after="0" w:afterAutospacing="0"/>
        <w:rPr>
          <w:rFonts w:ascii="Arial" w:eastAsia="Times New Roman" w:hAnsi="Arial" w:cs="Arial"/>
        </w:rPr>
      </w:pPr>
    </w:p>
    <w:p w14:paraId="32362B6A" w14:textId="77777777" w:rsidR="009B0604" w:rsidRPr="00366BB4" w:rsidRDefault="00792EAE" w:rsidP="009B0604">
      <w:pPr>
        <w:pStyle w:val="NormalWeb"/>
        <w:tabs>
          <w:tab w:val="left" w:pos="1440"/>
          <w:tab w:val="right" w:leader="dot" w:pos="9900"/>
        </w:tabs>
        <w:spacing w:before="0" w:beforeAutospacing="0" w:after="0" w:afterAutospacing="0"/>
        <w:ind w:right="-180"/>
        <w:rPr>
          <w:rFonts w:ascii="Arial" w:eastAsia="Times New Roman" w:hAnsi="Arial" w:cs="Arial"/>
        </w:rPr>
      </w:pPr>
      <w:r w:rsidRPr="00366BB4">
        <w:rPr>
          <w:rFonts w:ascii="Arial" w:eastAsia="Times New Roman" w:hAnsi="Arial" w:cs="Arial"/>
        </w:rPr>
        <w:t>1</w:t>
      </w:r>
      <w:r w:rsidR="007C6AF0" w:rsidRPr="00366BB4">
        <w:rPr>
          <w:rFonts w:ascii="Arial" w:eastAsia="Times New Roman" w:hAnsi="Arial" w:cs="Arial"/>
        </w:rPr>
        <w:t>2:50</w:t>
      </w:r>
      <w:r w:rsidR="009B0604" w:rsidRPr="00366BB4">
        <w:rPr>
          <w:rFonts w:ascii="Arial" w:eastAsia="Times New Roman" w:hAnsi="Arial" w:cs="Arial"/>
        </w:rPr>
        <w:t xml:space="preserve"> p.m.</w:t>
      </w:r>
      <w:r w:rsidR="009B0604" w:rsidRPr="00366BB4">
        <w:rPr>
          <w:rFonts w:ascii="Arial" w:eastAsia="Times New Roman" w:hAnsi="Arial" w:cs="Arial"/>
        </w:rPr>
        <w:tab/>
        <w:t>Summarize Discussion</w:t>
      </w:r>
      <w:r w:rsidR="009B0604" w:rsidRPr="00366BB4">
        <w:rPr>
          <w:rFonts w:ascii="Arial" w:eastAsia="Times New Roman" w:hAnsi="Arial" w:cs="Arial"/>
        </w:rPr>
        <w:tab/>
      </w:r>
    </w:p>
    <w:p w14:paraId="632C4E62" w14:textId="77777777" w:rsidR="009B0604" w:rsidRPr="00366BB4" w:rsidRDefault="009B0604" w:rsidP="009B0604">
      <w:pPr>
        <w:pStyle w:val="NormalWeb"/>
        <w:tabs>
          <w:tab w:val="right" w:pos="9900"/>
        </w:tabs>
        <w:spacing w:before="0" w:beforeAutospacing="0" w:after="0" w:afterAutospacing="0"/>
        <w:ind w:right="-180"/>
        <w:rPr>
          <w:rFonts w:ascii="Arial" w:eastAsia="Times New Roman" w:hAnsi="Arial" w:cs="Arial"/>
        </w:rPr>
      </w:pPr>
    </w:p>
    <w:p w14:paraId="35C7ED61" w14:textId="0256BDDC" w:rsidR="009B0604" w:rsidRPr="00366BB4" w:rsidRDefault="007C6AF0" w:rsidP="009B0604">
      <w:pPr>
        <w:pStyle w:val="NormalWeb"/>
        <w:tabs>
          <w:tab w:val="left" w:pos="1440"/>
          <w:tab w:val="right" w:leader="dot" w:pos="9900"/>
        </w:tabs>
        <w:spacing w:before="0" w:beforeAutospacing="0" w:after="0" w:afterAutospacing="0"/>
        <w:ind w:right="-180"/>
        <w:rPr>
          <w:rFonts w:ascii="Arial" w:eastAsia="Times New Roman" w:hAnsi="Arial" w:cs="Arial"/>
        </w:rPr>
      </w:pPr>
      <w:r w:rsidRPr="00366BB4">
        <w:rPr>
          <w:rFonts w:ascii="Arial" w:eastAsia="Times New Roman" w:hAnsi="Arial" w:cs="Arial"/>
        </w:rPr>
        <w:t>12:55</w:t>
      </w:r>
      <w:r w:rsidR="009B0604" w:rsidRPr="00366BB4">
        <w:rPr>
          <w:rFonts w:ascii="Arial" w:eastAsia="Times New Roman" w:hAnsi="Arial" w:cs="Arial"/>
        </w:rPr>
        <w:t xml:space="preserve"> p.m.</w:t>
      </w:r>
      <w:r w:rsidR="009B0604" w:rsidRPr="00366BB4">
        <w:rPr>
          <w:rFonts w:ascii="Arial" w:eastAsia="Times New Roman" w:hAnsi="Arial" w:cs="Arial"/>
        </w:rPr>
        <w:tab/>
        <w:t>Priorities for Next Meeting</w:t>
      </w:r>
      <w:r w:rsidR="00366BB4" w:rsidRPr="00366BB4">
        <w:rPr>
          <w:rFonts w:ascii="Arial" w:eastAsia="Times New Roman" w:hAnsi="Arial" w:cs="Arial"/>
        </w:rPr>
        <w:t xml:space="preserve"> </w:t>
      </w:r>
      <w:r w:rsidR="00EB54F1">
        <w:rPr>
          <w:rFonts w:ascii="Arial" w:eastAsia="Times New Roman" w:hAnsi="Arial" w:cs="Arial"/>
        </w:rPr>
        <w:t>have</w:t>
      </w:r>
      <w:r w:rsidR="00366BB4" w:rsidRPr="00366BB4">
        <w:rPr>
          <w:rFonts w:ascii="Arial" w:eastAsia="Times New Roman" w:hAnsi="Arial" w:cs="Arial"/>
        </w:rPr>
        <w:t xml:space="preserve"> been mentioned including the next Accounting Advisory meeting date for </w:t>
      </w:r>
      <w:r w:rsidR="000F14C5">
        <w:rPr>
          <w:rFonts w:ascii="Arial" w:eastAsia="Times New Roman" w:hAnsi="Arial" w:cs="Arial"/>
        </w:rPr>
        <w:t>Fall 2024.</w:t>
      </w:r>
    </w:p>
    <w:p w14:paraId="51EA6BAB" w14:textId="1945A766" w:rsidR="009B0604" w:rsidRPr="00366BB4" w:rsidRDefault="009B0604" w:rsidP="009B0604">
      <w:pPr>
        <w:pStyle w:val="NormalWeb"/>
        <w:tabs>
          <w:tab w:val="left" w:pos="1440"/>
          <w:tab w:val="right" w:leader="dot" w:pos="9900"/>
        </w:tabs>
        <w:spacing w:before="0" w:beforeAutospacing="0" w:after="0" w:afterAutospacing="0"/>
        <w:ind w:right="-180"/>
        <w:rPr>
          <w:rFonts w:ascii="Arial" w:eastAsia="Times New Roman" w:hAnsi="Arial" w:cs="Arial"/>
        </w:rPr>
      </w:pPr>
      <w:r w:rsidRPr="00366BB4">
        <w:rPr>
          <w:rFonts w:ascii="Arial" w:eastAsia="Times New Roman" w:hAnsi="Arial" w:cs="Arial"/>
        </w:rPr>
        <w:tab/>
      </w:r>
    </w:p>
    <w:p w14:paraId="230F4745" w14:textId="2FE36E26" w:rsidR="00366BB4" w:rsidRPr="00366BB4" w:rsidRDefault="009B0604" w:rsidP="00366BB4">
      <w:pPr>
        <w:pStyle w:val="NormalWeb"/>
        <w:tabs>
          <w:tab w:val="left" w:pos="1440"/>
          <w:tab w:val="right" w:leader="dot" w:pos="9900"/>
        </w:tabs>
        <w:spacing w:before="0" w:beforeAutospacing="0" w:after="0" w:afterAutospacing="0"/>
        <w:ind w:right="-180"/>
        <w:rPr>
          <w:rFonts w:ascii="Arial" w:eastAsia="Times New Roman" w:hAnsi="Arial" w:cs="Arial"/>
        </w:rPr>
      </w:pPr>
      <w:r w:rsidRPr="00366BB4">
        <w:rPr>
          <w:rFonts w:ascii="Arial" w:eastAsia="Times New Roman" w:hAnsi="Arial" w:cs="Arial"/>
        </w:rPr>
        <w:tab/>
      </w:r>
      <w:r w:rsidR="00366BB4" w:rsidRPr="00366BB4">
        <w:rPr>
          <w:rFonts w:ascii="Arial" w:eastAsia="Times New Roman" w:hAnsi="Arial" w:cs="Arial"/>
        </w:rPr>
        <w:t>Professor Avo Yousefian t</w:t>
      </w:r>
      <w:r w:rsidRPr="00366BB4">
        <w:rPr>
          <w:rFonts w:ascii="Arial" w:eastAsia="Times New Roman" w:hAnsi="Arial" w:cs="Arial"/>
        </w:rPr>
        <w:t>hank</w:t>
      </w:r>
      <w:r w:rsidR="00366BB4" w:rsidRPr="00366BB4">
        <w:rPr>
          <w:rFonts w:ascii="Arial" w:eastAsia="Times New Roman" w:hAnsi="Arial" w:cs="Arial"/>
        </w:rPr>
        <w:t>ed</w:t>
      </w:r>
      <w:r w:rsidRPr="00366BB4">
        <w:rPr>
          <w:rFonts w:ascii="Arial" w:eastAsia="Times New Roman" w:hAnsi="Arial" w:cs="Arial"/>
        </w:rPr>
        <w:t xml:space="preserve"> </w:t>
      </w:r>
      <w:r w:rsidR="00366BB4" w:rsidRPr="00366BB4">
        <w:rPr>
          <w:rFonts w:ascii="Arial" w:eastAsia="Times New Roman" w:hAnsi="Arial" w:cs="Arial"/>
        </w:rPr>
        <w:t>everyone in the meeting for their time</w:t>
      </w:r>
    </w:p>
    <w:p w14:paraId="19976938" w14:textId="12E4343E" w:rsidR="00A92E7D" w:rsidRPr="00366BB4" w:rsidRDefault="007C6AF0" w:rsidP="00366BB4">
      <w:pPr>
        <w:pStyle w:val="NormalWeb"/>
        <w:tabs>
          <w:tab w:val="left" w:pos="1440"/>
          <w:tab w:val="right" w:leader="dot" w:pos="9900"/>
        </w:tabs>
        <w:spacing w:before="0" w:beforeAutospacing="0" w:after="0" w:afterAutospacing="0"/>
        <w:ind w:right="-180"/>
        <w:rPr>
          <w:rFonts w:ascii="Arial" w:hAnsi="Arial" w:cs="Arial"/>
        </w:rPr>
      </w:pPr>
      <w:r w:rsidRPr="00366BB4">
        <w:rPr>
          <w:rFonts w:ascii="Arial" w:eastAsia="Times New Roman" w:hAnsi="Arial" w:cs="Arial"/>
        </w:rPr>
        <w:t>1:00</w:t>
      </w:r>
      <w:r w:rsidR="009B0604" w:rsidRPr="00366BB4">
        <w:rPr>
          <w:rFonts w:ascii="Arial" w:eastAsia="Times New Roman" w:hAnsi="Arial" w:cs="Arial"/>
        </w:rPr>
        <w:t xml:space="preserve"> p.m.</w:t>
      </w:r>
      <w:r w:rsidR="009B0604" w:rsidRPr="00366BB4">
        <w:rPr>
          <w:rFonts w:ascii="Arial" w:eastAsia="Times New Roman" w:hAnsi="Arial" w:cs="Arial"/>
        </w:rPr>
        <w:tab/>
      </w:r>
      <w:r w:rsidR="00366BB4" w:rsidRPr="00366BB4">
        <w:rPr>
          <w:rFonts w:ascii="Arial" w:eastAsia="Times New Roman" w:hAnsi="Arial" w:cs="Arial"/>
        </w:rPr>
        <w:t>Everyone was satisfied with the meeting and its discussions and hope</w:t>
      </w:r>
      <w:r w:rsidR="00E17ECC">
        <w:rPr>
          <w:rFonts w:ascii="Arial" w:eastAsia="Times New Roman" w:hAnsi="Arial" w:cs="Arial"/>
        </w:rPr>
        <w:t>d</w:t>
      </w:r>
      <w:r w:rsidR="00366BB4" w:rsidRPr="00366BB4">
        <w:rPr>
          <w:rFonts w:ascii="Arial" w:eastAsia="Times New Roman" w:hAnsi="Arial" w:cs="Arial"/>
        </w:rPr>
        <w:t xml:space="preserve"> to see each other in the next meeting.</w:t>
      </w:r>
    </w:p>
    <w:sectPr w:rsidR="00A92E7D" w:rsidRPr="00366B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F467A" w14:textId="77777777" w:rsidR="004C7953" w:rsidRDefault="004C7953" w:rsidP="009B0604">
      <w:r>
        <w:separator/>
      </w:r>
    </w:p>
  </w:endnote>
  <w:endnote w:type="continuationSeparator" w:id="0">
    <w:p w14:paraId="155E299A" w14:textId="77777777" w:rsidR="004C7953" w:rsidRDefault="004C7953" w:rsidP="009B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38A73" w14:textId="77777777" w:rsidR="004C7953" w:rsidRDefault="004C7953" w:rsidP="009B0604">
      <w:r>
        <w:separator/>
      </w:r>
    </w:p>
  </w:footnote>
  <w:footnote w:type="continuationSeparator" w:id="0">
    <w:p w14:paraId="49A21FD5" w14:textId="77777777" w:rsidR="004C7953" w:rsidRDefault="004C7953" w:rsidP="009B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A5FA2" w14:textId="77777777" w:rsidR="009B0604" w:rsidRDefault="00000000">
    <w:pPr>
      <w:pStyle w:val="Header"/>
    </w:pPr>
    <w:r>
      <w:pict w14:anchorId="1D138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65pt;height:135.65pt">
          <v:imagedata r:id="rId1" o:title="pasadena-city-college-squar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0103B"/>
    <w:multiLevelType w:val="hybridMultilevel"/>
    <w:tmpl w:val="9744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40E5"/>
    <w:multiLevelType w:val="hybridMultilevel"/>
    <w:tmpl w:val="B128DE0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5DC0533F"/>
    <w:multiLevelType w:val="hybridMultilevel"/>
    <w:tmpl w:val="7FCE615C"/>
    <w:lvl w:ilvl="0" w:tplc="9A28A172">
      <w:start w:val="1"/>
      <w:numFmt w:val="bullet"/>
      <w:lvlText w:val=""/>
      <w:lvlJc w:val="left"/>
      <w:pPr>
        <w:tabs>
          <w:tab w:val="num" w:pos="1800"/>
        </w:tabs>
        <w:ind w:left="1755" w:hanging="315"/>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85258456">
    <w:abstractNumId w:val="2"/>
  </w:num>
  <w:num w:numId="2" w16cid:durableId="509638820">
    <w:abstractNumId w:val="0"/>
  </w:num>
  <w:num w:numId="3" w16cid:durableId="47522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0MTI1MjO1NDcysDRS0lEKTi0uzszPAykwqwUA62VVtiwAAAA="/>
  </w:docVars>
  <w:rsids>
    <w:rsidRoot w:val="009B0604"/>
    <w:rsid w:val="0000029E"/>
    <w:rsid w:val="0000534D"/>
    <w:rsid w:val="0002252B"/>
    <w:rsid w:val="0006026A"/>
    <w:rsid w:val="00063290"/>
    <w:rsid w:val="00096998"/>
    <w:rsid w:val="000B0677"/>
    <w:rsid w:val="000D23A3"/>
    <w:rsid w:val="000E2404"/>
    <w:rsid w:val="000E6C02"/>
    <w:rsid w:val="000F14C5"/>
    <w:rsid w:val="000F792B"/>
    <w:rsid w:val="00190237"/>
    <w:rsid w:val="001963B3"/>
    <w:rsid w:val="001C0DC2"/>
    <w:rsid w:val="001C466B"/>
    <w:rsid w:val="001F0951"/>
    <w:rsid w:val="00206E92"/>
    <w:rsid w:val="002137A8"/>
    <w:rsid w:val="00235B1D"/>
    <w:rsid w:val="00266C87"/>
    <w:rsid w:val="002D6174"/>
    <w:rsid w:val="002E72EF"/>
    <w:rsid w:val="002F53C0"/>
    <w:rsid w:val="003304F3"/>
    <w:rsid w:val="00357267"/>
    <w:rsid w:val="00366BB4"/>
    <w:rsid w:val="00371C67"/>
    <w:rsid w:val="003B7CB7"/>
    <w:rsid w:val="004019BF"/>
    <w:rsid w:val="00433EDE"/>
    <w:rsid w:val="00481A8C"/>
    <w:rsid w:val="0049307C"/>
    <w:rsid w:val="004931B7"/>
    <w:rsid w:val="004C7953"/>
    <w:rsid w:val="00501AC1"/>
    <w:rsid w:val="00537E73"/>
    <w:rsid w:val="00547E74"/>
    <w:rsid w:val="00551EA9"/>
    <w:rsid w:val="005A04CA"/>
    <w:rsid w:val="005A7A84"/>
    <w:rsid w:val="005F0590"/>
    <w:rsid w:val="005F281F"/>
    <w:rsid w:val="00616060"/>
    <w:rsid w:val="0062096F"/>
    <w:rsid w:val="00632E86"/>
    <w:rsid w:val="0063484C"/>
    <w:rsid w:val="00655853"/>
    <w:rsid w:val="00677E62"/>
    <w:rsid w:val="006A6651"/>
    <w:rsid w:val="006D0C68"/>
    <w:rsid w:val="006E52DB"/>
    <w:rsid w:val="006E6F99"/>
    <w:rsid w:val="006E7337"/>
    <w:rsid w:val="00775EC9"/>
    <w:rsid w:val="00792EAE"/>
    <w:rsid w:val="007A6518"/>
    <w:rsid w:val="007B62C9"/>
    <w:rsid w:val="007C6AF0"/>
    <w:rsid w:val="00836FA3"/>
    <w:rsid w:val="00846D00"/>
    <w:rsid w:val="00853212"/>
    <w:rsid w:val="00883A29"/>
    <w:rsid w:val="0089195C"/>
    <w:rsid w:val="008947A4"/>
    <w:rsid w:val="00896814"/>
    <w:rsid w:val="008B2F3D"/>
    <w:rsid w:val="009059E4"/>
    <w:rsid w:val="009137C9"/>
    <w:rsid w:val="00915909"/>
    <w:rsid w:val="00932A1E"/>
    <w:rsid w:val="009444C8"/>
    <w:rsid w:val="009B0604"/>
    <w:rsid w:val="009B5B08"/>
    <w:rsid w:val="009C55DA"/>
    <w:rsid w:val="009D1F84"/>
    <w:rsid w:val="009E07DC"/>
    <w:rsid w:val="009E6E7B"/>
    <w:rsid w:val="00A117F6"/>
    <w:rsid w:val="00A12370"/>
    <w:rsid w:val="00A60806"/>
    <w:rsid w:val="00A71C91"/>
    <w:rsid w:val="00A759DD"/>
    <w:rsid w:val="00A849F7"/>
    <w:rsid w:val="00A87538"/>
    <w:rsid w:val="00A92E7D"/>
    <w:rsid w:val="00B06294"/>
    <w:rsid w:val="00B326BD"/>
    <w:rsid w:val="00B5149F"/>
    <w:rsid w:val="00B538CD"/>
    <w:rsid w:val="00B7756A"/>
    <w:rsid w:val="00B83C38"/>
    <w:rsid w:val="00BA5D30"/>
    <w:rsid w:val="00BB0600"/>
    <w:rsid w:val="00C06E8B"/>
    <w:rsid w:val="00C25F3F"/>
    <w:rsid w:val="00C27DC2"/>
    <w:rsid w:val="00C31D5F"/>
    <w:rsid w:val="00C330AF"/>
    <w:rsid w:val="00C35777"/>
    <w:rsid w:val="00C664AE"/>
    <w:rsid w:val="00CA28A9"/>
    <w:rsid w:val="00CB72AA"/>
    <w:rsid w:val="00CC443F"/>
    <w:rsid w:val="00CF67F2"/>
    <w:rsid w:val="00D24D1F"/>
    <w:rsid w:val="00D32809"/>
    <w:rsid w:val="00D553B9"/>
    <w:rsid w:val="00DB05D8"/>
    <w:rsid w:val="00DD324E"/>
    <w:rsid w:val="00DF0B64"/>
    <w:rsid w:val="00DF3404"/>
    <w:rsid w:val="00E17ECC"/>
    <w:rsid w:val="00E258B4"/>
    <w:rsid w:val="00E64CEE"/>
    <w:rsid w:val="00E669B3"/>
    <w:rsid w:val="00EB54F1"/>
    <w:rsid w:val="00ED00B7"/>
    <w:rsid w:val="00EF3354"/>
    <w:rsid w:val="00F27A12"/>
    <w:rsid w:val="00F3404C"/>
    <w:rsid w:val="00F404BD"/>
    <w:rsid w:val="00F564F6"/>
    <w:rsid w:val="00F57AB7"/>
    <w:rsid w:val="00F64521"/>
    <w:rsid w:val="00FA7969"/>
    <w:rsid w:val="00FE0BC5"/>
    <w:rsid w:val="00FE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A697"/>
  <w15:chartTrackingRefBased/>
  <w15:docId w15:val="{D14B18AA-AF3A-4684-9425-9D90FF83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0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B0604"/>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604"/>
    <w:rPr>
      <w:rFonts w:ascii="Times New Roman" w:eastAsia="Times New Roman" w:hAnsi="Times New Roman" w:cs="Times New Roman"/>
      <w:b/>
      <w:bCs/>
      <w:sz w:val="24"/>
      <w:szCs w:val="24"/>
    </w:rPr>
  </w:style>
  <w:style w:type="paragraph" w:styleId="NormalWeb">
    <w:name w:val="Normal (Web)"/>
    <w:basedOn w:val="Normal"/>
    <w:uiPriority w:val="99"/>
    <w:rsid w:val="009B0604"/>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9B0604"/>
    <w:pPr>
      <w:tabs>
        <w:tab w:val="center" w:pos="4680"/>
        <w:tab w:val="right" w:pos="9360"/>
      </w:tabs>
    </w:pPr>
  </w:style>
  <w:style w:type="character" w:customStyle="1" w:styleId="HeaderChar">
    <w:name w:val="Header Char"/>
    <w:basedOn w:val="DefaultParagraphFont"/>
    <w:link w:val="Header"/>
    <w:uiPriority w:val="99"/>
    <w:rsid w:val="009B06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B0604"/>
    <w:pPr>
      <w:tabs>
        <w:tab w:val="center" w:pos="4680"/>
        <w:tab w:val="right" w:pos="9360"/>
      </w:tabs>
    </w:pPr>
  </w:style>
  <w:style w:type="character" w:customStyle="1" w:styleId="FooterChar">
    <w:name w:val="Footer Char"/>
    <w:basedOn w:val="DefaultParagraphFont"/>
    <w:link w:val="Footer"/>
    <w:uiPriority w:val="99"/>
    <w:rsid w:val="009B060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12370"/>
    <w:rPr>
      <w:color w:val="0563C1" w:themeColor="hyperlink"/>
      <w:u w:val="single"/>
    </w:rPr>
  </w:style>
  <w:style w:type="paragraph" w:styleId="PlainText">
    <w:name w:val="Plain Text"/>
    <w:basedOn w:val="Normal"/>
    <w:link w:val="PlainTextChar"/>
    <w:uiPriority w:val="99"/>
    <w:semiHidden/>
    <w:unhideWhenUsed/>
    <w:rsid w:val="000053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0534D"/>
    <w:rPr>
      <w:rFonts w:ascii="Calibri" w:hAnsi="Calibri"/>
      <w:szCs w:val="21"/>
    </w:rPr>
  </w:style>
  <w:style w:type="paragraph" w:styleId="BalloonText">
    <w:name w:val="Balloon Text"/>
    <w:basedOn w:val="Normal"/>
    <w:link w:val="BalloonTextChar"/>
    <w:uiPriority w:val="99"/>
    <w:semiHidden/>
    <w:unhideWhenUsed/>
    <w:rsid w:val="00A11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F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404BD"/>
    <w:rPr>
      <w:color w:val="605E5C"/>
      <w:shd w:val="clear" w:color="auto" w:fill="E1DFDD"/>
    </w:rPr>
  </w:style>
  <w:style w:type="paragraph" w:styleId="ListParagraph">
    <w:name w:val="List Paragraph"/>
    <w:basedOn w:val="Normal"/>
    <w:uiPriority w:val="34"/>
    <w:qFormat/>
    <w:rsid w:val="00366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9776">
      <w:bodyDiv w:val="1"/>
      <w:marLeft w:val="0"/>
      <w:marRight w:val="0"/>
      <w:marTop w:val="0"/>
      <w:marBottom w:val="0"/>
      <w:divBdr>
        <w:top w:val="none" w:sz="0" w:space="0" w:color="auto"/>
        <w:left w:val="none" w:sz="0" w:space="0" w:color="auto"/>
        <w:bottom w:val="none" w:sz="0" w:space="0" w:color="auto"/>
        <w:right w:val="none" w:sz="0" w:space="0" w:color="auto"/>
      </w:divBdr>
      <w:divsChild>
        <w:div w:id="51853889">
          <w:marLeft w:val="0"/>
          <w:marRight w:val="0"/>
          <w:marTop w:val="105"/>
          <w:marBottom w:val="0"/>
          <w:divBdr>
            <w:top w:val="none" w:sz="0" w:space="0" w:color="auto"/>
            <w:left w:val="none" w:sz="0" w:space="0" w:color="auto"/>
            <w:bottom w:val="none" w:sz="0" w:space="0" w:color="auto"/>
            <w:right w:val="none" w:sz="0" w:space="0" w:color="auto"/>
          </w:divBdr>
        </w:div>
        <w:div w:id="1811285242">
          <w:marLeft w:val="0"/>
          <w:marRight w:val="0"/>
          <w:marTop w:val="105"/>
          <w:marBottom w:val="0"/>
          <w:divBdr>
            <w:top w:val="none" w:sz="0" w:space="0" w:color="auto"/>
            <w:left w:val="none" w:sz="0" w:space="0" w:color="auto"/>
            <w:bottom w:val="none" w:sz="0" w:space="0" w:color="auto"/>
            <w:right w:val="none" w:sz="0" w:space="0" w:color="auto"/>
          </w:divBdr>
        </w:div>
      </w:divsChild>
    </w:div>
    <w:div w:id="1335958669">
      <w:bodyDiv w:val="1"/>
      <w:marLeft w:val="0"/>
      <w:marRight w:val="0"/>
      <w:marTop w:val="0"/>
      <w:marBottom w:val="0"/>
      <w:divBdr>
        <w:top w:val="none" w:sz="0" w:space="0" w:color="auto"/>
        <w:left w:val="none" w:sz="0" w:space="0" w:color="auto"/>
        <w:bottom w:val="none" w:sz="0" w:space="0" w:color="auto"/>
        <w:right w:val="none" w:sz="0" w:space="0" w:color="auto"/>
      </w:divBdr>
      <w:divsChild>
        <w:div w:id="1824271139">
          <w:marLeft w:val="0"/>
          <w:marRight w:val="0"/>
          <w:marTop w:val="0"/>
          <w:marBottom w:val="0"/>
          <w:divBdr>
            <w:top w:val="none" w:sz="0" w:space="0" w:color="auto"/>
            <w:left w:val="none" w:sz="0" w:space="0" w:color="auto"/>
            <w:bottom w:val="none" w:sz="0" w:space="0" w:color="auto"/>
            <w:right w:val="none" w:sz="0" w:space="0" w:color="auto"/>
          </w:divBdr>
          <w:divsChild>
            <w:div w:id="1003896749">
              <w:marLeft w:val="0"/>
              <w:marRight w:val="0"/>
              <w:marTop w:val="0"/>
              <w:marBottom w:val="300"/>
              <w:divBdr>
                <w:top w:val="none" w:sz="0" w:space="0" w:color="auto"/>
                <w:left w:val="none" w:sz="0" w:space="0" w:color="auto"/>
                <w:bottom w:val="none" w:sz="0" w:space="0" w:color="auto"/>
                <w:right w:val="none" w:sz="0" w:space="0" w:color="auto"/>
              </w:divBdr>
              <w:divsChild>
                <w:div w:id="579482120">
                  <w:marLeft w:val="0"/>
                  <w:marRight w:val="0"/>
                  <w:marTop w:val="0"/>
                  <w:marBottom w:val="0"/>
                  <w:divBdr>
                    <w:top w:val="none" w:sz="0" w:space="0" w:color="auto"/>
                    <w:left w:val="none" w:sz="0" w:space="0" w:color="auto"/>
                    <w:bottom w:val="none" w:sz="0" w:space="0" w:color="auto"/>
                    <w:right w:val="none" w:sz="0" w:space="0" w:color="auto"/>
                  </w:divBdr>
                </w:div>
                <w:div w:id="1330594562">
                  <w:marLeft w:val="2400"/>
                  <w:marRight w:val="0"/>
                  <w:marTop w:val="0"/>
                  <w:marBottom w:val="0"/>
                  <w:divBdr>
                    <w:top w:val="none" w:sz="0" w:space="0" w:color="auto"/>
                    <w:left w:val="none" w:sz="0" w:space="0" w:color="auto"/>
                    <w:bottom w:val="none" w:sz="0" w:space="0" w:color="auto"/>
                    <w:right w:val="none" w:sz="0" w:space="0" w:color="auto"/>
                  </w:divBdr>
                  <w:divsChild>
                    <w:div w:id="16595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80770">
      <w:bodyDiv w:val="1"/>
      <w:marLeft w:val="0"/>
      <w:marRight w:val="0"/>
      <w:marTop w:val="0"/>
      <w:marBottom w:val="0"/>
      <w:divBdr>
        <w:top w:val="none" w:sz="0" w:space="0" w:color="auto"/>
        <w:left w:val="none" w:sz="0" w:space="0" w:color="auto"/>
        <w:bottom w:val="none" w:sz="0" w:space="0" w:color="auto"/>
        <w:right w:val="none" w:sz="0" w:space="0" w:color="auto"/>
      </w:divBdr>
      <w:divsChild>
        <w:div w:id="236130855">
          <w:marLeft w:val="0"/>
          <w:marRight w:val="0"/>
          <w:marTop w:val="105"/>
          <w:marBottom w:val="0"/>
          <w:divBdr>
            <w:top w:val="none" w:sz="0" w:space="0" w:color="auto"/>
            <w:left w:val="none" w:sz="0" w:space="0" w:color="auto"/>
            <w:bottom w:val="none" w:sz="0" w:space="0" w:color="auto"/>
            <w:right w:val="none" w:sz="0" w:space="0" w:color="auto"/>
          </w:divBdr>
        </w:div>
        <w:div w:id="1976329746">
          <w:marLeft w:val="0"/>
          <w:marRight w:val="0"/>
          <w:marTop w:val="105"/>
          <w:marBottom w:val="0"/>
          <w:divBdr>
            <w:top w:val="none" w:sz="0" w:space="0" w:color="auto"/>
            <w:left w:val="none" w:sz="0" w:space="0" w:color="auto"/>
            <w:bottom w:val="none" w:sz="0" w:space="0" w:color="auto"/>
            <w:right w:val="none" w:sz="0" w:space="0" w:color="auto"/>
          </w:divBdr>
        </w:div>
      </w:divsChild>
    </w:div>
    <w:div w:id="19947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pasadena-edu.zoom.us%2Frec%2Fshare%2FzIOn-c4VCbaD7k4KTk8dn8d2XEg0FosRHBiSQV_JWYfJYkW-HGBwVJ271eBCuhbn.TogUj1PjQA8ghqWP&amp;data=05%7C02%7Cayousefian%40pasadena.edu%7C4f1de9ee73d8414e842e08dc7f5a25c6%7C9ce50fa6f36e48c19b9e35fd148ac43a%7C0%7C0%7C638525272373559572%7CUnknown%7CTWFpbGZsb3d8eyJWIjoiMC4wLjAwMDAiLCJQIjoiV2luMzIiLCJBTiI6Ik1haWwiLCJXVCI6Mn0%3D%7C0%7C%7C%7C&amp;sdata=zMuHE3D19A0xm2gt4KRulI28Fi31qrbGOW3CqFC8jl8%3D&amp;reserved=0" TargetMode="External"/><Relationship Id="rId3" Type="http://schemas.openxmlformats.org/officeDocument/2006/relationships/settings" Target="settings.xml"/><Relationship Id="rId7" Type="http://schemas.openxmlformats.org/officeDocument/2006/relationships/hyperlink" Target="https://pasadena-edu.zoom.us/j/820117153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793</Words>
  <Characters>4566</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Pasadena City College</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 M. Yousefian</dc:creator>
  <cp:keywords/>
  <dc:description/>
  <cp:lastModifiedBy>Avo M. Yousefian</cp:lastModifiedBy>
  <cp:revision>88</cp:revision>
  <cp:lastPrinted>2022-05-02T21:25:00Z</cp:lastPrinted>
  <dcterms:created xsi:type="dcterms:W3CDTF">2024-06-06T20:05:00Z</dcterms:created>
  <dcterms:modified xsi:type="dcterms:W3CDTF">2024-10-30T16:46:00Z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9f76e42da18206525b8991b6daf92c4fca5f5f470b8e7eff7a52dc1f1138ba9e</vt:lpwstr>
  </property>
</Properties>
</file>